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Pr="00C432F9" w:rsidRDefault="4FCCB855" w:rsidP="00C432F9">
      <w:pPr>
        <w:pStyle w:val="Heading1"/>
        <w:rPr>
          <w:lang w:val="it-IT"/>
        </w:rPr>
      </w:pPr>
      <w:r w:rsidRPr="4FCCB855">
        <w:rPr>
          <w:lang w:val="it-IT"/>
        </w:rPr>
        <w:t>Raport studiu de caz</w:t>
      </w:r>
    </w:p>
    <w:p w14:paraId="01054AF8" w14:textId="26113D18" w:rsidR="4FCCB855" w:rsidRPr="005B150B" w:rsidRDefault="4FCCB855" w:rsidP="4FCCB855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Prioritatea </w:t>
      </w:r>
      <w:r w:rsidR="00E464C7" w:rsidRPr="005B150B">
        <w:rPr>
          <w:rFonts w:ascii="Calibri" w:hAnsi="Calibri" w:cs="Calibri"/>
          <w:b/>
          <w:bCs/>
          <w:sz w:val="22"/>
          <w:szCs w:val="22"/>
          <w:lang w:val="ro-RO"/>
        </w:rPr>
        <w:t>4</w:t>
      </w:r>
      <w:r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: </w:t>
      </w:r>
      <w:r w:rsidR="00073C69" w:rsidRPr="005B150B">
        <w:rPr>
          <w:rFonts w:ascii="Calibri" w:hAnsi="Calibri" w:cs="Calibri"/>
          <w:b/>
          <w:bCs/>
          <w:sz w:val="22"/>
          <w:szCs w:val="22"/>
          <w:lang w:val="ro-RO"/>
        </w:rPr>
        <w:t>Mobilitate urbană durabilă</w:t>
      </w:r>
    </w:p>
    <w:p w14:paraId="5C79BC51" w14:textId="55ECB425" w:rsidR="005B150B" w:rsidRDefault="002F7FF6" w:rsidP="005B150B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5B150B">
        <w:rPr>
          <w:rFonts w:ascii="Calibri" w:hAnsi="Calibri" w:cs="Calibri"/>
          <w:b/>
          <w:bCs/>
          <w:sz w:val="22"/>
          <w:szCs w:val="22"/>
          <w:lang w:val="ro-RO"/>
        </w:rPr>
        <w:t>Proiect:</w:t>
      </w:r>
      <w:r w:rsidR="005B0AEE"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 SMIS </w:t>
      </w:r>
      <w:r w:rsidR="00915A8B">
        <w:rPr>
          <w:rFonts w:ascii="Calibri" w:hAnsi="Calibri" w:cs="Calibri"/>
          <w:b/>
          <w:bCs/>
          <w:sz w:val="22"/>
          <w:szCs w:val="22"/>
          <w:lang w:val="ro-RO"/>
        </w:rPr>
        <w:t>325</w:t>
      </w:r>
      <w:r w:rsidR="001C4C06">
        <w:rPr>
          <w:rFonts w:ascii="Calibri" w:hAnsi="Calibri" w:cs="Calibri"/>
          <w:b/>
          <w:bCs/>
          <w:sz w:val="22"/>
          <w:szCs w:val="22"/>
          <w:lang w:val="ro-RO"/>
        </w:rPr>
        <w:t>513</w:t>
      </w:r>
      <w:r w:rsidR="005B0AEE"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 </w:t>
      </w:r>
      <w:r w:rsidR="005C5123" w:rsidRPr="005B150B">
        <w:rPr>
          <w:rFonts w:ascii="Calibri" w:hAnsi="Calibri" w:cs="Calibri"/>
          <w:b/>
          <w:bCs/>
          <w:sz w:val="22"/>
          <w:szCs w:val="22"/>
          <w:lang w:val="ro-RO"/>
        </w:rPr>
        <w:t>–</w:t>
      </w:r>
      <w:r w:rsidR="005B0AEE"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 </w:t>
      </w:r>
      <w:r w:rsidR="005C5123"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Sistem integrat </w:t>
      </w:r>
      <w:r w:rsidR="005B150B" w:rsidRPr="005B150B">
        <w:rPr>
          <w:rFonts w:ascii="Calibri" w:hAnsi="Calibri" w:cs="Calibri"/>
          <w:b/>
          <w:bCs/>
          <w:sz w:val="22"/>
          <w:szCs w:val="22"/>
          <w:lang w:val="ro-RO"/>
        </w:rPr>
        <w:t>de management al traficului și mobilității urbane și impunere a</w:t>
      </w:r>
    </w:p>
    <w:p w14:paraId="3F89F8B7" w14:textId="453A479E" w:rsidR="005B0AEE" w:rsidRPr="005B150B" w:rsidRDefault="005B150B" w:rsidP="005B150B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5B150B">
        <w:rPr>
          <w:rFonts w:ascii="Calibri" w:hAnsi="Calibri" w:cs="Calibri"/>
          <w:b/>
          <w:bCs/>
          <w:sz w:val="22"/>
          <w:szCs w:val="22"/>
          <w:lang w:val="ro-RO"/>
        </w:rPr>
        <w:t>regulilor, siguranță și securitate</w:t>
      </w:r>
    </w:p>
    <w:p w14:paraId="696DB491" w14:textId="2DD21EDC" w:rsidR="002F7FF6" w:rsidRPr="005B150B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Beneficiar: </w:t>
      </w:r>
      <w:r w:rsidR="00017E29" w:rsidRPr="005B150B">
        <w:rPr>
          <w:rFonts w:ascii="Calibri" w:hAnsi="Calibri" w:cs="Calibri"/>
          <w:b/>
          <w:bCs/>
          <w:sz w:val="22"/>
          <w:szCs w:val="22"/>
          <w:lang w:val="ro-RO"/>
        </w:rPr>
        <w:t xml:space="preserve">UAT </w:t>
      </w:r>
      <w:r w:rsidR="005C5123" w:rsidRPr="005B150B">
        <w:rPr>
          <w:rFonts w:ascii="Calibri" w:hAnsi="Calibri" w:cs="Calibri"/>
          <w:b/>
          <w:bCs/>
          <w:sz w:val="22"/>
          <w:szCs w:val="22"/>
          <w:lang w:val="ro-RO"/>
        </w:rPr>
        <w:t>Municipiul Slatina</w:t>
      </w:r>
    </w:p>
    <w:p w14:paraId="4ED4D1DA" w14:textId="77777777" w:rsidR="00C432F9" w:rsidRPr="00C432F9" w:rsidRDefault="00C432F9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8B21B2">
      <w:pPr>
        <w:pStyle w:val="Heading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Default="00B033D3" w:rsidP="008B21B2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4E080C3E" w14:textId="3239C68B" w:rsidR="00CE0DA0" w:rsidRDefault="000B0F5E" w:rsidP="0000469E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53DE">
        <w:rPr>
          <w:rFonts w:ascii="Calibri" w:hAnsi="Calibri" w:cs="Calibri"/>
          <w:sz w:val="22"/>
          <w:szCs w:val="22"/>
          <w:lang w:val="ro-RO"/>
        </w:rPr>
        <w:t xml:space="preserve">Principalele nevoi abordate prin proiect </w:t>
      </w:r>
      <w:r w:rsidR="005453DE" w:rsidRPr="005453DE">
        <w:rPr>
          <w:rFonts w:ascii="Calibri" w:hAnsi="Calibri" w:cs="Calibri"/>
          <w:sz w:val="22"/>
          <w:szCs w:val="22"/>
          <w:lang w:val="ro-RO"/>
        </w:rPr>
        <w:t xml:space="preserve">se referă la: </w:t>
      </w:r>
    </w:p>
    <w:p w14:paraId="6DB8F9E5" w14:textId="759824FC" w:rsidR="003A44F8" w:rsidRDefault="003A44F8" w:rsidP="0000469E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Reducerea emisiilor de gaze cu efect de seră și a poluării (</w:t>
      </w:r>
      <w:r w:rsidR="00B50E32">
        <w:rPr>
          <w:rFonts w:ascii="Calibri" w:hAnsi="Calibri" w:cs="Calibri"/>
          <w:sz w:val="22"/>
          <w:szCs w:val="22"/>
          <w:lang w:val="ro-RO"/>
        </w:rPr>
        <w:t xml:space="preserve">factori care influențează calitatea mediului în </w:t>
      </w:r>
      <w:r>
        <w:rPr>
          <w:rFonts w:ascii="Calibri" w:hAnsi="Calibri" w:cs="Calibri"/>
          <w:sz w:val="22"/>
          <w:szCs w:val="22"/>
          <w:lang w:val="ro-RO"/>
        </w:rPr>
        <w:t>Mun</w:t>
      </w:r>
      <w:r w:rsidR="00466A59">
        <w:rPr>
          <w:rFonts w:ascii="Calibri" w:hAnsi="Calibri" w:cs="Calibri"/>
          <w:sz w:val="22"/>
          <w:szCs w:val="22"/>
          <w:lang w:val="ro-RO"/>
        </w:rPr>
        <w:t>icipiul Slatina</w:t>
      </w:r>
      <w:r w:rsidR="00B50E32">
        <w:rPr>
          <w:rFonts w:ascii="Calibri" w:hAnsi="Calibri" w:cs="Calibri"/>
          <w:sz w:val="22"/>
          <w:szCs w:val="22"/>
          <w:lang w:val="ro-RO"/>
        </w:rPr>
        <w:t>, mai ales din cauza industriei prelucrătoare</w:t>
      </w:r>
      <w:r w:rsidR="00615B51">
        <w:rPr>
          <w:rFonts w:ascii="Calibri" w:hAnsi="Calibri" w:cs="Calibri"/>
          <w:sz w:val="22"/>
          <w:szCs w:val="22"/>
          <w:lang w:val="ro-RO"/>
        </w:rPr>
        <w:t xml:space="preserve"> din zonă</w:t>
      </w:r>
      <w:r w:rsidR="00725BF7">
        <w:rPr>
          <w:rFonts w:ascii="Calibri" w:hAnsi="Calibri" w:cs="Calibri"/>
          <w:sz w:val="22"/>
          <w:szCs w:val="22"/>
          <w:lang w:val="ro-RO"/>
        </w:rPr>
        <w:t>)</w:t>
      </w:r>
    </w:p>
    <w:p w14:paraId="6BA39712" w14:textId="32FB4F7D" w:rsidR="00B04FE5" w:rsidRPr="00B04FE5" w:rsidRDefault="00B04FE5" w:rsidP="0000469E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4FE5">
        <w:rPr>
          <w:rFonts w:ascii="Calibri" w:hAnsi="Calibri" w:cs="Calibri"/>
          <w:sz w:val="22"/>
          <w:szCs w:val="22"/>
          <w:lang w:val="ro-RO"/>
        </w:rPr>
        <w:t xml:space="preserve">Creșterea atractivității transportului public </w:t>
      </w:r>
      <w:r>
        <w:rPr>
          <w:rFonts w:ascii="Calibri" w:hAnsi="Calibri" w:cs="Calibri"/>
          <w:sz w:val="22"/>
          <w:szCs w:val="22"/>
          <w:lang w:val="ro-RO"/>
        </w:rPr>
        <w:t>ș</w:t>
      </w:r>
      <w:r w:rsidRPr="00B04FE5">
        <w:rPr>
          <w:rFonts w:ascii="Calibri" w:hAnsi="Calibri" w:cs="Calibri"/>
          <w:sz w:val="22"/>
          <w:szCs w:val="22"/>
          <w:lang w:val="ro-RO"/>
        </w:rPr>
        <w:t>i a procentului de utilizare a acestui mod de transport, prin asigurarea unui nivel superior al serviciului de transport public,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A74DE">
        <w:rPr>
          <w:rFonts w:ascii="Calibri" w:hAnsi="Calibri" w:cs="Calibri"/>
          <w:sz w:val="22"/>
          <w:szCs w:val="22"/>
          <w:lang w:val="ro-RO"/>
        </w:rPr>
        <w:t>prin implementarea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 unor m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B04FE5">
        <w:rPr>
          <w:rFonts w:ascii="Calibri" w:hAnsi="Calibri" w:cs="Calibri"/>
          <w:sz w:val="22"/>
          <w:szCs w:val="22"/>
          <w:lang w:val="ro-RO"/>
        </w:rPr>
        <w:t>suri care s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 conducă la respectarea graficului de circulație, reducerea duratei de călătorie </w:t>
      </w:r>
      <w:r>
        <w:rPr>
          <w:rFonts w:ascii="Calibri" w:hAnsi="Calibri" w:cs="Calibri"/>
          <w:sz w:val="22"/>
          <w:szCs w:val="22"/>
          <w:lang w:val="ro-RO"/>
        </w:rPr>
        <w:t>ș</w:t>
      </w:r>
      <w:r w:rsidRPr="00B04FE5">
        <w:rPr>
          <w:rFonts w:ascii="Calibri" w:hAnsi="Calibri" w:cs="Calibri"/>
          <w:sz w:val="22"/>
          <w:szCs w:val="22"/>
          <w:lang w:val="ro-RO"/>
        </w:rPr>
        <w:t>i creșterea vitezei comerciale de circulație.</w:t>
      </w:r>
    </w:p>
    <w:p w14:paraId="7DE77589" w14:textId="4EDF1032" w:rsidR="00B04FE5" w:rsidRPr="00B04FE5" w:rsidRDefault="00B04FE5" w:rsidP="0000469E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4FE5">
        <w:rPr>
          <w:rFonts w:ascii="Calibri" w:hAnsi="Calibri" w:cs="Calibri"/>
          <w:sz w:val="22"/>
          <w:szCs w:val="22"/>
          <w:lang w:val="ro-RO"/>
        </w:rPr>
        <w:t xml:space="preserve">Creșterea siguranței deplasărilor cu bicicleta </w:t>
      </w:r>
      <w:r>
        <w:rPr>
          <w:rFonts w:ascii="Calibri" w:hAnsi="Calibri" w:cs="Calibri"/>
          <w:sz w:val="22"/>
          <w:szCs w:val="22"/>
          <w:lang w:val="ro-RO"/>
        </w:rPr>
        <w:t>ș</w:t>
      </w:r>
      <w:r w:rsidRPr="00B04FE5">
        <w:rPr>
          <w:rFonts w:ascii="Calibri" w:hAnsi="Calibri" w:cs="Calibri"/>
          <w:sz w:val="22"/>
          <w:szCs w:val="22"/>
          <w:lang w:val="ro-RO"/>
        </w:rPr>
        <w:t>i pietonale.</w:t>
      </w:r>
    </w:p>
    <w:p w14:paraId="78328271" w14:textId="32F49E79" w:rsidR="00B04FE5" w:rsidRPr="00B04FE5" w:rsidRDefault="00B04FE5" w:rsidP="0000469E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4FE5">
        <w:rPr>
          <w:rFonts w:ascii="Calibri" w:hAnsi="Calibri" w:cs="Calibri"/>
          <w:sz w:val="22"/>
          <w:szCs w:val="22"/>
          <w:lang w:val="ro-RO"/>
        </w:rPr>
        <w:t xml:space="preserve">Reducerea </w:t>
      </w:r>
      <w:r w:rsidR="00D5780E" w:rsidRPr="00B04FE5">
        <w:rPr>
          <w:rFonts w:ascii="Calibri" w:hAnsi="Calibri" w:cs="Calibri"/>
          <w:sz w:val="22"/>
          <w:szCs w:val="22"/>
          <w:lang w:val="ro-RO"/>
        </w:rPr>
        <w:t>numărului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 de accidente.</w:t>
      </w:r>
    </w:p>
    <w:p w14:paraId="44C31EB0" w14:textId="53FE462E" w:rsidR="00B04FE5" w:rsidRPr="00B04FE5" w:rsidRDefault="00D5780E" w:rsidP="0000469E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4FE5">
        <w:rPr>
          <w:rFonts w:ascii="Calibri" w:hAnsi="Calibri" w:cs="Calibri"/>
          <w:sz w:val="22"/>
          <w:szCs w:val="22"/>
          <w:lang w:val="ro-RO"/>
        </w:rPr>
        <w:t>Creșterea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04FE5">
        <w:rPr>
          <w:rFonts w:ascii="Calibri" w:hAnsi="Calibri" w:cs="Calibri"/>
          <w:sz w:val="22"/>
          <w:szCs w:val="22"/>
          <w:lang w:val="ro-RO"/>
        </w:rPr>
        <w:t>calității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04FE5">
        <w:rPr>
          <w:rFonts w:ascii="Calibri" w:hAnsi="Calibri" w:cs="Calibri"/>
          <w:sz w:val="22"/>
          <w:szCs w:val="22"/>
          <w:lang w:val="ro-RO"/>
        </w:rPr>
        <w:t>vieții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B04FE5">
        <w:rPr>
          <w:rFonts w:ascii="Calibri" w:hAnsi="Calibri" w:cs="Calibri"/>
          <w:sz w:val="22"/>
          <w:szCs w:val="22"/>
          <w:lang w:val="ro-RO"/>
        </w:rPr>
        <w:t>cetățenilor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 din Municipiul Slatina </w:t>
      </w:r>
      <w:r>
        <w:rPr>
          <w:rFonts w:ascii="Calibri" w:hAnsi="Calibri" w:cs="Calibri"/>
          <w:sz w:val="22"/>
          <w:szCs w:val="22"/>
          <w:lang w:val="ro-RO"/>
        </w:rPr>
        <w:t>ș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i asigurarea </w:t>
      </w:r>
      <w:r w:rsidRPr="00B04FE5">
        <w:rPr>
          <w:rFonts w:ascii="Calibri" w:hAnsi="Calibri" w:cs="Calibri"/>
          <w:sz w:val="22"/>
          <w:szCs w:val="22"/>
          <w:lang w:val="ro-RO"/>
        </w:rPr>
        <w:t>dezvoltării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 durabile a </w:t>
      </w:r>
      <w:r w:rsidRPr="00B04FE5">
        <w:rPr>
          <w:rFonts w:ascii="Calibri" w:hAnsi="Calibri" w:cs="Calibri"/>
          <w:sz w:val="22"/>
          <w:szCs w:val="22"/>
          <w:lang w:val="ro-RO"/>
        </w:rPr>
        <w:t>orașului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, prin reducerea timpilor de parcurs </w:t>
      </w:r>
      <w:r>
        <w:rPr>
          <w:rFonts w:ascii="Calibri" w:hAnsi="Calibri" w:cs="Calibri"/>
          <w:sz w:val="22"/>
          <w:szCs w:val="22"/>
          <w:lang w:val="ro-RO"/>
        </w:rPr>
        <w:t>ș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 xml:space="preserve">i a </w:t>
      </w:r>
      <w:r w:rsidRPr="00B04FE5">
        <w:rPr>
          <w:rFonts w:ascii="Calibri" w:hAnsi="Calibri" w:cs="Calibri"/>
          <w:sz w:val="22"/>
          <w:szCs w:val="22"/>
          <w:lang w:val="ro-RO"/>
        </w:rPr>
        <w:t>poluării</w:t>
      </w:r>
      <w:r w:rsidR="00B04FE5" w:rsidRPr="00B04FE5">
        <w:rPr>
          <w:rFonts w:ascii="Calibri" w:hAnsi="Calibri" w:cs="Calibri"/>
          <w:sz w:val="22"/>
          <w:szCs w:val="22"/>
          <w:lang w:val="ro-RO"/>
        </w:rPr>
        <w:t>.</w:t>
      </w:r>
    </w:p>
    <w:p w14:paraId="342DF903" w14:textId="74B305D3" w:rsidR="00B04FE5" w:rsidRDefault="00B04FE5" w:rsidP="0000469E">
      <w:pPr>
        <w:pStyle w:val="ListParagraph"/>
        <w:numPr>
          <w:ilvl w:val="0"/>
          <w:numId w:val="8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04FE5">
        <w:rPr>
          <w:rFonts w:ascii="Calibri" w:hAnsi="Calibri" w:cs="Calibri"/>
          <w:sz w:val="22"/>
          <w:szCs w:val="22"/>
          <w:lang w:val="ro-RO"/>
        </w:rPr>
        <w:t xml:space="preserve">Identificarea </w:t>
      </w:r>
      <w:r w:rsidR="00D5780E">
        <w:rPr>
          <w:rFonts w:ascii="Calibri" w:hAnsi="Calibri" w:cs="Calibri"/>
          <w:sz w:val="22"/>
          <w:szCs w:val="22"/>
          <w:lang w:val="ro-RO"/>
        </w:rPr>
        <w:t>î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n timp real a </w:t>
      </w:r>
      <w:r w:rsidR="00D5780E" w:rsidRPr="00B04FE5">
        <w:rPr>
          <w:rFonts w:ascii="Calibri" w:hAnsi="Calibri" w:cs="Calibri"/>
          <w:sz w:val="22"/>
          <w:szCs w:val="22"/>
          <w:lang w:val="ro-RO"/>
        </w:rPr>
        <w:t>disfuncționalităților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D5780E">
        <w:rPr>
          <w:rFonts w:ascii="Calibri" w:hAnsi="Calibri" w:cs="Calibri"/>
          <w:sz w:val="22"/>
          <w:szCs w:val="22"/>
          <w:lang w:val="ro-RO"/>
        </w:rPr>
        <w:t>î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n </w:t>
      </w:r>
      <w:r w:rsidR="00D5780E" w:rsidRPr="00B04FE5">
        <w:rPr>
          <w:rFonts w:ascii="Calibri" w:hAnsi="Calibri" w:cs="Calibri"/>
          <w:sz w:val="22"/>
          <w:szCs w:val="22"/>
          <w:lang w:val="ro-RO"/>
        </w:rPr>
        <w:t>desfășurarea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D5780E" w:rsidRPr="00B04FE5">
        <w:rPr>
          <w:rFonts w:ascii="Calibri" w:hAnsi="Calibri" w:cs="Calibri"/>
          <w:sz w:val="22"/>
          <w:szCs w:val="22"/>
          <w:lang w:val="ro-RO"/>
        </w:rPr>
        <w:t>circulației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 rutiere </w:t>
      </w:r>
      <w:r w:rsidR="00D5780E">
        <w:rPr>
          <w:rFonts w:ascii="Calibri" w:hAnsi="Calibri" w:cs="Calibri"/>
          <w:sz w:val="22"/>
          <w:szCs w:val="22"/>
          <w:lang w:val="ro-RO"/>
        </w:rPr>
        <w:t>ș</w:t>
      </w:r>
      <w:r w:rsidRPr="00B04FE5">
        <w:rPr>
          <w:rFonts w:ascii="Calibri" w:hAnsi="Calibri" w:cs="Calibri"/>
          <w:sz w:val="22"/>
          <w:szCs w:val="22"/>
          <w:lang w:val="ro-RO"/>
        </w:rPr>
        <w:t>i luarea automat</w:t>
      </w:r>
      <w:r w:rsidR="00D5780E">
        <w:rPr>
          <w:rFonts w:ascii="Calibri" w:hAnsi="Calibri" w:cs="Calibri"/>
          <w:sz w:val="22"/>
          <w:szCs w:val="22"/>
          <w:lang w:val="ro-RO"/>
        </w:rPr>
        <w:t>ă</w:t>
      </w:r>
      <w:r w:rsidRPr="00B04FE5">
        <w:rPr>
          <w:rFonts w:ascii="Calibri" w:hAnsi="Calibri" w:cs="Calibri"/>
          <w:sz w:val="22"/>
          <w:szCs w:val="22"/>
          <w:lang w:val="ro-RO"/>
        </w:rPr>
        <w:t xml:space="preserve"> a masurilor </w:t>
      </w:r>
      <w:r w:rsidR="00D5780E">
        <w:rPr>
          <w:rFonts w:ascii="Calibri" w:hAnsi="Calibri" w:cs="Calibri"/>
          <w:sz w:val="22"/>
          <w:szCs w:val="22"/>
          <w:lang w:val="ro-RO"/>
        </w:rPr>
        <w:t>ș</w:t>
      </w:r>
      <w:r w:rsidRPr="00B04FE5">
        <w:rPr>
          <w:rFonts w:ascii="Calibri" w:hAnsi="Calibri" w:cs="Calibri"/>
          <w:sz w:val="22"/>
          <w:szCs w:val="22"/>
          <w:lang w:val="ro-RO"/>
        </w:rPr>
        <w:t>i deciziilor de remediere a acestora</w:t>
      </w:r>
      <w:r w:rsidR="00D5780E">
        <w:rPr>
          <w:rFonts w:ascii="Calibri" w:hAnsi="Calibri" w:cs="Calibri"/>
          <w:sz w:val="22"/>
          <w:szCs w:val="22"/>
          <w:lang w:val="ro-RO"/>
        </w:rPr>
        <w:t>.</w:t>
      </w:r>
    </w:p>
    <w:p w14:paraId="14EC6BE6" w14:textId="1C7F45C9" w:rsidR="00D0314C" w:rsidRPr="00D0314C" w:rsidRDefault="00D0314C" w:rsidP="0000469E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D0314C">
        <w:rPr>
          <w:rFonts w:ascii="Calibri" w:hAnsi="Calibri" w:cs="Calibri"/>
          <w:sz w:val="22"/>
          <w:szCs w:val="22"/>
          <w:lang w:val="ro-RO"/>
        </w:rPr>
        <w:t>Obiectivul general al proiectului constă în reducerea emisiilor GES și promovarea mobilității urbane durabile prin implementarea unui sistem integrat de management al traficului și mobilității urbane și impunere a regulilor, siguranță și securitate, în vederea asigurării circulației libere și în condiții de siguranță a persoanelor, cu protejarea mediului înconjurător, elemente cruciale pentru calitatea vieții cetățenilor din Municipiul Slatina.</w:t>
      </w:r>
    </w:p>
    <w:p w14:paraId="02C5196F" w14:textId="07E41DC4" w:rsidR="00D961BC" w:rsidRPr="0036245B" w:rsidRDefault="00DE185B" w:rsidP="0000469E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050BC9">
        <w:rPr>
          <w:rFonts w:ascii="Calibri" w:hAnsi="Calibri" w:cs="Calibri"/>
          <w:sz w:val="22"/>
          <w:szCs w:val="22"/>
          <w:lang w:val="ro-RO"/>
        </w:rPr>
        <w:t xml:space="preserve">Proiectul </w:t>
      </w:r>
      <w:r w:rsidR="00E00770" w:rsidRPr="00050BC9">
        <w:rPr>
          <w:rFonts w:ascii="Calibri" w:hAnsi="Calibri" w:cs="Calibri"/>
          <w:sz w:val="22"/>
          <w:szCs w:val="22"/>
          <w:lang w:val="ro-RO"/>
        </w:rPr>
        <w:t xml:space="preserve">a fost inițiat </w:t>
      </w:r>
      <w:r w:rsidR="00F9251A" w:rsidRPr="00050BC9">
        <w:rPr>
          <w:rFonts w:ascii="Calibri" w:hAnsi="Calibri" w:cs="Calibri"/>
          <w:sz w:val="22"/>
          <w:szCs w:val="22"/>
          <w:lang w:val="ro-RO"/>
        </w:rPr>
        <w:t xml:space="preserve">în perioada anterioară de programare, prin POR 2014-2020, și a fost </w:t>
      </w:r>
      <w:r w:rsidR="007915B0" w:rsidRPr="00050BC9">
        <w:rPr>
          <w:rFonts w:ascii="Calibri" w:hAnsi="Calibri" w:cs="Calibri"/>
          <w:sz w:val="22"/>
          <w:szCs w:val="22"/>
          <w:lang w:val="ro-RO"/>
        </w:rPr>
        <w:t xml:space="preserve">implementat </w:t>
      </w:r>
      <w:r w:rsidR="00F9251A" w:rsidRPr="00050BC9">
        <w:rPr>
          <w:rFonts w:ascii="Calibri" w:hAnsi="Calibri" w:cs="Calibri"/>
          <w:sz w:val="22"/>
          <w:szCs w:val="22"/>
          <w:lang w:val="ro-RO"/>
        </w:rPr>
        <w:t xml:space="preserve"> în două </w:t>
      </w:r>
      <w:r w:rsidR="00D961BC" w:rsidRPr="00050BC9">
        <w:rPr>
          <w:rFonts w:ascii="Calibri" w:hAnsi="Calibri" w:cs="Calibri"/>
          <w:sz w:val="22"/>
          <w:szCs w:val="22"/>
          <w:lang w:val="ro-RO"/>
        </w:rPr>
        <w:t>etape: etapa I</w:t>
      </w:r>
      <w:r w:rsidR="00050BC9" w:rsidRPr="00050BC9">
        <w:rPr>
          <w:rFonts w:ascii="Calibri" w:hAnsi="Calibri" w:cs="Calibri"/>
          <w:sz w:val="22"/>
          <w:szCs w:val="22"/>
          <w:lang w:val="ro-RO"/>
        </w:rPr>
        <w:t xml:space="preserve"> (decembrie 2017- decembrie 2021)</w:t>
      </w:r>
      <w:r w:rsidR="00D961BC" w:rsidRPr="00050BC9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7915B0" w:rsidRPr="00050BC9">
        <w:rPr>
          <w:rFonts w:ascii="Calibri" w:hAnsi="Calibri" w:cs="Calibri"/>
          <w:sz w:val="22"/>
          <w:szCs w:val="22"/>
          <w:lang w:val="ro-RO"/>
        </w:rPr>
        <w:t>și etapa II (august – decembrie 2024)</w:t>
      </w:r>
    </w:p>
    <w:p w14:paraId="20BDC906" w14:textId="77777777" w:rsidR="007B6981" w:rsidRPr="007B6981" w:rsidRDefault="007B6981" w:rsidP="008B21B2">
      <w:pPr>
        <w:widowControl w:val="0"/>
        <w:numPr>
          <w:ilvl w:val="1"/>
          <w:numId w:val="1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t xml:space="preserve">Pregătirea/designul și depunerea proiectului (obiective interne, legătura cu strategiile naționale și regionale, relația cu AM în etapa de depunere a proiectelor, cu referire la sprijinul și informațiile </w:t>
      </w: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lastRenderedPageBreak/>
        <w:t>furnizate potențialilor beneficiari)</w:t>
      </w:r>
    </w:p>
    <w:p w14:paraId="6A250B4B" w14:textId="1F375D0B" w:rsidR="00CE0DA0" w:rsidRPr="00160F49" w:rsidRDefault="000C3A81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Proiectul contribuie la următoarele obiectivele următoarel</w:t>
      </w:r>
      <w:r w:rsidR="00EC1766" w:rsidRPr="00160F49">
        <w:rPr>
          <w:rFonts w:ascii="Calibri" w:hAnsi="Calibri" w:cs="Calibri"/>
          <w:sz w:val="22"/>
          <w:szCs w:val="22"/>
          <w:lang w:val="ro-RO"/>
        </w:rPr>
        <w:t>or</w:t>
      </w:r>
      <w:r w:rsidRPr="00160F49">
        <w:rPr>
          <w:rFonts w:ascii="Calibri" w:hAnsi="Calibri" w:cs="Calibri"/>
          <w:sz w:val="22"/>
          <w:szCs w:val="22"/>
          <w:lang w:val="ro-RO"/>
        </w:rPr>
        <w:t xml:space="preserve"> strategii </w:t>
      </w:r>
      <w:r w:rsidR="00DE3669" w:rsidRPr="00160F49">
        <w:rPr>
          <w:rFonts w:ascii="Calibri" w:hAnsi="Calibri" w:cs="Calibri"/>
          <w:sz w:val="22"/>
          <w:szCs w:val="22"/>
          <w:lang w:val="ro-RO"/>
        </w:rPr>
        <w:t>naționale și regionale:</w:t>
      </w:r>
    </w:p>
    <w:p w14:paraId="6BA890D8" w14:textId="77777777" w:rsid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Strategia Integrată de Dezvoltare Urbană (SIDU) – proiect din lista prioritară a SIDU</w:t>
      </w:r>
    </w:p>
    <w:p w14:paraId="34306534" w14:textId="77777777" w:rsid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Master Planul General de Transport</w:t>
      </w:r>
    </w:p>
    <w:p w14:paraId="417E422C" w14:textId="33BBFC63" w:rsid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 xml:space="preserve">Strategia Națională a României privind Schimbările Climatice 2013 </w:t>
      </w:r>
      <w:r>
        <w:rPr>
          <w:rFonts w:ascii="Calibri" w:hAnsi="Calibri" w:cs="Calibri"/>
          <w:sz w:val="22"/>
          <w:szCs w:val="22"/>
          <w:lang w:val="ro-RO"/>
        </w:rPr>
        <w:t>–</w:t>
      </w:r>
      <w:r w:rsidRPr="00160F49">
        <w:rPr>
          <w:rFonts w:ascii="Calibri" w:hAnsi="Calibri" w:cs="Calibri"/>
          <w:sz w:val="22"/>
          <w:szCs w:val="22"/>
          <w:lang w:val="ro-RO"/>
        </w:rPr>
        <w:t xml:space="preserve"> 2020</w:t>
      </w:r>
    </w:p>
    <w:p w14:paraId="43A9642B" w14:textId="77777777" w:rsid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Strategia Națională pentru Siguranță Rutieră 2013 – 2020</w:t>
      </w:r>
    </w:p>
    <w:p w14:paraId="11CE7861" w14:textId="77777777" w:rsid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Planul National de Acțiune în Domeniul Eficienței Energetice III</w:t>
      </w:r>
    </w:p>
    <w:p w14:paraId="3F3BF97F" w14:textId="77777777" w:rsid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Planul de Dezvoltare Regională Sud-Vest 2021-2027</w:t>
      </w:r>
    </w:p>
    <w:p w14:paraId="2FE3FE0F" w14:textId="77777777" w:rsid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Strategia Națională de Dezvoltare Durabilă 2030</w:t>
      </w:r>
    </w:p>
    <w:p w14:paraId="3EC9E60A" w14:textId="7CA3B858" w:rsidR="00160F49" w:rsidRPr="00160F49" w:rsidRDefault="00160F49" w:rsidP="00160F49">
      <w:pPr>
        <w:pStyle w:val="ListParagraph"/>
        <w:widowControl w:val="0"/>
        <w:numPr>
          <w:ilvl w:val="0"/>
          <w:numId w:val="9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60F49">
        <w:rPr>
          <w:rFonts w:ascii="Calibri" w:hAnsi="Calibri" w:cs="Calibri"/>
          <w:sz w:val="22"/>
          <w:szCs w:val="22"/>
          <w:lang w:val="ro-RO"/>
        </w:rPr>
        <w:t>Strategia Națională de Dezvoltare Regională etc.</w:t>
      </w:r>
    </w:p>
    <w:p w14:paraId="7FC39EC2" w14:textId="79F9120F" w:rsidR="00EC1766" w:rsidRDefault="009076C6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A0554">
        <w:rPr>
          <w:rFonts w:ascii="Calibri" w:hAnsi="Calibri" w:cs="Calibri"/>
          <w:sz w:val="22"/>
          <w:szCs w:val="22"/>
          <w:lang w:val="ro-RO"/>
        </w:rPr>
        <w:t>AM PR SV Oltenia a reprezentat un</w:t>
      </w:r>
      <w:r w:rsidR="00527B3C">
        <w:rPr>
          <w:rFonts w:ascii="Calibri" w:hAnsi="Calibri" w:cs="Calibri"/>
          <w:sz w:val="22"/>
          <w:szCs w:val="22"/>
          <w:lang w:val="ro-RO"/>
        </w:rPr>
        <w:t xml:space="preserve"> real</w:t>
      </w:r>
      <w:r w:rsidRPr="006A0554">
        <w:rPr>
          <w:rFonts w:ascii="Calibri" w:hAnsi="Calibri" w:cs="Calibri"/>
          <w:sz w:val="22"/>
          <w:szCs w:val="22"/>
          <w:lang w:val="ro-RO"/>
        </w:rPr>
        <w:t xml:space="preserve"> partener </w:t>
      </w:r>
      <w:r w:rsidR="00B62D4C" w:rsidRPr="006A0554">
        <w:rPr>
          <w:rFonts w:ascii="Calibri" w:hAnsi="Calibri" w:cs="Calibri"/>
          <w:sz w:val="22"/>
          <w:szCs w:val="22"/>
          <w:lang w:val="ro-RO"/>
        </w:rPr>
        <w:t xml:space="preserve">pe parcursul etapelor de pregătire și implementare a proiectelor, </w:t>
      </w:r>
      <w:r w:rsidR="006A0554" w:rsidRPr="006A0554">
        <w:rPr>
          <w:rFonts w:ascii="Calibri" w:hAnsi="Calibri" w:cs="Calibri"/>
          <w:sz w:val="22"/>
          <w:szCs w:val="22"/>
          <w:lang w:val="ro-RO"/>
        </w:rPr>
        <w:t>atât în perioada anterioară de programare, cât și actualul exercițiu financiar.</w:t>
      </w:r>
      <w:r w:rsidR="00F66899">
        <w:rPr>
          <w:rFonts w:ascii="Calibri" w:hAnsi="Calibri" w:cs="Calibri"/>
          <w:sz w:val="22"/>
          <w:szCs w:val="22"/>
          <w:lang w:val="ro-RO"/>
        </w:rPr>
        <w:t xml:space="preserve"> Sprijinul a fost asigurat atât prin organizarea</w:t>
      </w:r>
      <w:r w:rsidR="00B8721A">
        <w:rPr>
          <w:rFonts w:ascii="Calibri" w:hAnsi="Calibri" w:cs="Calibri"/>
          <w:sz w:val="22"/>
          <w:szCs w:val="22"/>
          <w:lang w:val="ro-RO"/>
        </w:rPr>
        <w:t xml:space="preserve"> unor întâlniri la nivel instituțional</w:t>
      </w:r>
      <w:r w:rsidR="00892A5F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80FEC">
        <w:rPr>
          <w:rFonts w:ascii="Calibri" w:hAnsi="Calibri" w:cs="Calibri"/>
          <w:sz w:val="22"/>
          <w:szCs w:val="22"/>
          <w:lang w:val="ro-RO"/>
        </w:rPr>
        <w:t>(dedicate proiectului privind mobilitatea urbană, dar și altor proiecte)</w:t>
      </w:r>
      <w:r w:rsidR="003F1FB5">
        <w:rPr>
          <w:rFonts w:ascii="Calibri" w:hAnsi="Calibri" w:cs="Calibri"/>
          <w:sz w:val="22"/>
          <w:szCs w:val="22"/>
          <w:lang w:val="ro-RO"/>
        </w:rPr>
        <w:t xml:space="preserve">, cât și </w:t>
      </w:r>
      <w:r w:rsidR="000D4F76">
        <w:rPr>
          <w:rFonts w:ascii="Calibri" w:hAnsi="Calibri" w:cs="Calibri"/>
          <w:sz w:val="22"/>
          <w:szCs w:val="22"/>
          <w:lang w:val="ro-RO"/>
        </w:rPr>
        <w:t xml:space="preserve">prin </w:t>
      </w:r>
      <w:r w:rsidR="00B8721A">
        <w:rPr>
          <w:rFonts w:ascii="Calibri" w:hAnsi="Calibri" w:cs="Calibri"/>
          <w:sz w:val="22"/>
          <w:szCs w:val="22"/>
          <w:lang w:val="ro-RO"/>
        </w:rPr>
        <w:t>comunicarea telefonică</w:t>
      </w:r>
      <w:r w:rsidR="000D4F76">
        <w:rPr>
          <w:rFonts w:ascii="Calibri" w:hAnsi="Calibri" w:cs="Calibri"/>
          <w:sz w:val="22"/>
          <w:szCs w:val="22"/>
          <w:lang w:val="ro-RO"/>
        </w:rPr>
        <w:t>, reprezentanții AM PR SV Oltenia manifestându-</w:t>
      </w:r>
      <w:r w:rsidR="0000469E">
        <w:rPr>
          <w:rFonts w:ascii="Calibri" w:hAnsi="Calibri" w:cs="Calibri"/>
          <w:sz w:val="22"/>
          <w:szCs w:val="22"/>
          <w:lang w:val="ro-RO"/>
        </w:rPr>
        <w:t>ș</w:t>
      </w:r>
      <w:r w:rsidR="000D4F76">
        <w:rPr>
          <w:rFonts w:ascii="Calibri" w:hAnsi="Calibri" w:cs="Calibri"/>
          <w:sz w:val="22"/>
          <w:szCs w:val="22"/>
          <w:lang w:val="ro-RO"/>
        </w:rPr>
        <w:t xml:space="preserve">i </w:t>
      </w:r>
      <w:r w:rsidR="00455E27">
        <w:rPr>
          <w:rFonts w:ascii="Calibri" w:hAnsi="Calibri" w:cs="Calibri"/>
          <w:sz w:val="22"/>
          <w:szCs w:val="22"/>
          <w:lang w:val="ro-RO"/>
        </w:rPr>
        <w:t xml:space="preserve">disponibilitatea de răspunde în mod prompt solicitărilor de informații. </w:t>
      </w:r>
    </w:p>
    <w:p w14:paraId="408FC3CF" w14:textId="2CF95F05" w:rsidR="00A428D8" w:rsidRPr="00A428D8" w:rsidRDefault="00412DA1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428D8">
        <w:rPr>
          <w:rFonts w:ascii="Calibri" w:hAnsi="Calibri" w:cs="Calibri"/>
          <w:sz w:val="22"/>
          <w:szCs w:val="22"/>
          <w:lang w:val="ro-RO"/>
        </w:rPr>
        <w:t xml:space="preserve">Structura apelului de proiecte a fost </w:t>
      </w:r>
      <w:r w:rsidR="00231F48" w:rsidRPr="00A428D8">
        <w:rPr>
          <w:rFonts w:ascii="Calibri" w:hAnsi="Calibri" w:cs="Calibri"/>
          <w:sz w:val="22"/>
          <w:szCs w:val="22"/>
          <w:lang w:val="ro-RO"/>
        </w:rPr>
        <w:t xml:space="preserve">percepută de beneficiar drept </w:t>
      </w:r>
      <w:r w:rsidR="00FE6ECA" w:rsidRPr="00A428D8">
        <w:rPr>
          <w:rFonts w:ascii="Calibri" w:hAnsi="Calibri" w:cs="Calibri"/>
          <w:sz w:val="22"/>
          <w:szCs w:val="22"/>
          <w:lang w:val="ro-RO"/>
        </w:rPr>
        <w:t xml:space="preserve">clară și utilă </w:t>
      </w:r>
      <w:r w:rsidR="00D96358" w:rsidRPr="00A428D8">
        <w:rPr>
          <w:rFonts w:ascii="Calibri" w:hAnsi="Calibri" w:cs="Calibri"/>
          <w:sz w:val="22"/>
          <w:szCs w:val="22"/>
          <w:lang w:val="ro-RO"/>
        </w:rPr>
        <w:t>pentru elaborarea și definirea proiectului</w:t>
      </w:r>
      <w:r w:rsidR="00EF1CDB">
        <w:rPr>
          <w:rFonts w:ascii="Calibri" w:hAnsi="Calibri" w:cs="Calibri"/>
          <w:sz w:val="22"/>
          <w:szCs w:val="22"/>
          <w:lang w:val="ro-RO"/>
        </w:rPr>
        <w:t>, în etapa I, dar și pentru continuarea</w:t>
      </w:r>
      <w:r w:rsidR="005129DC">
        <w:rPr>
          <w:rFonts w:ascii="Calibri" w:hAnsi="Calibri" w:cs="Calibri"/>
          <w:sz w:val="22"/>
          <w:szCs w:val="22"/>
          <w:lang w:val="ro-RO"/>
        </w:rPr>
        <w:t>/finalizarea</w:t>
      </w:r>
      <w:r w:rsidR="00EF1CDB">
        <w:rPr>
          <w:rFonts w:ascii="Calibri" w:hAnsi="Calibri" w:cs="Calibri"/>
          <w:sz w:val="22"/>
          <w:szCs w:val="22"/>
          <w:lang w:val="ro-RO"/>
        </w:rPr>
        <w:t xml:space="preserve"> investiți</w:t>
      </w:r>
      <w:r w:rsidR="005129DC">
        <w:rPr>
          <w:rFonts w:ascii="Calibri" w:hAnsi="Calibri" w:cs="Calibri"/>
          <w:sz w:val="22"/>
          <w:szCs w:val="22"/>
          <w:lang w:val="ro-RO"/>
        </w:rPr>
        <w:t>ilor</w:t>
      </w:r>
      <w:r w:rsidR="00EF1CDB">
        <w:rPr>
          <w:rFonts w:ascii="Calibri" w:hAnsi="Calibri" w:cs="Calibri"/>
          <w:sz w:val="22"/>
          <w:szCs w:val="22"/>
          <w:lang w:val="ro-RO"/>
        </w:rPr>
        <w:t>, în etapa a II-a</w:t>
      </w:r>
      <w:r w:rsidR="00D96358" w:rsidRPr="00A428D8">
        <w:rPr>
          <w:rFonts w:ascii="Calibri" w:hAnsi="Calibri" w:cs="Calibri"/>
          <w:sz w:val="22"/>
          <w:szCs w:val="22"/>
          <w:lang w:val="ro-RO"/>
        </w:rPr>
        <w:t xml:space="preserve">. </w:t>
      </w:r>
      <w:r w:rsidR="005129DC">
        <w:rPr>
          <w:rFonts w:ascii="Calibri" w:hAnsi="Calibri" w:cs="Calibri"/>
          <w:sz w:val="22"/>
          <w:szCs w:val="22"/>
          <w:lang w:val="ro-RO"/>
        </w:rPr>
        <w:t xml:space="preserve">Ghidul solicitantului și instrucțiunile au fost în general clar structurate. </w:t>
      </w:r>
      <w:r w:rsidR="00A428D8" w:rsidRPr="00A428D8">
        <w:rPr>
          <w:rFonts w:ascii="Calibri" w:hAnsi="Calibri" w:cs="Calibri"/>
          <w:sz w:val="22"/>
          <w:szCs w:val="22"/>
          <w:lang w:val="ro-RO"/>
        </w:rPr>
        <w:t>Cu toate acestea</w:t>
      </w:r>
      <w:r w:rsidR="00A428D8">
        <w:rPr>
          <w:rFonts w:ascii="Calibri" w:hAnsi="Calibri" w:cs="Calibri"/>
          <w:sz w:val="22"/>
          <w:szCs w:val="22"/>
          <w:lang w:val="ro-RO"/>
        </w:rPr>
        <w:t>,</w:t>
      </w:r>
      <w:r w:rsidR="00A428D8" w:rsidRPr="00A428D8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121975">
        <w:rPr>
          <w:rFonts w:ascii="Calibri" w:hAnsi="Calibri" w:cs="Calibri"/>
          <w:sz w:val="22"/>
          <w:szCs w:val="22"/>
          <w:lang w:val="ro-RO"/>
        </w:rPr>
        <w:t xml:space="preserve">în etapa I, </w:t>
      </w:r>
      <w:r w:rsidR="005129DC">
        <w:rPr>
          <w:rFonts w:ascii="Calibri" w:hAnsi="Calibri" w:cs="Calibri"/>
          <w:sz w:val="22"/>
          <w:szCs w:val="22"/>
          <w:lang w:val="ro-RO"/>
        </w:rPr>
        <w:t xml:space="preserve">s-au remarcat anumite aspecte </w:t>
      </w:r>
      <w:r w:rsidR="009F68B0">
        <w:rPr>
          <w:rFonts w:ascii="Calibri" w:hAnsi="Calibri" w:cs="Calibri"/>
          <w:sz w:val="22"/>
          <w:szCs w:val="22"/>
          <w:lang w:val="ro-RO"/>
        </w:rPr>
        <w:t>pentru care s-au adresat întrebări/solicitări de clarificare</w:t>
      </w:r>
      <w:r w:rsidR="00121975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20730D">
        <w:rPr>
          <w:rFonts w:ascii="Calibri" w:hAnsi="Calibri" w:cs="Calibri"/>
          <w:sz w:val="22"/>
          <w:szCs w:val="22"/>
          <w:lang w:val="ro-RO"/>
        </w:rPr>
        <w:t xml:space="preserve">iar </w:t>
      </w:r>
      <w:r w:rsidR="00121975">
        <w:rPr>
          <w:rFonts w:ascii="Calibri" w:hAnsi="Calibri" w:cs="Calibri"/>
          <w:sz w:val="22"/>
          <w:szCs w:val="22"/>
          <w:lang w:val="ro-RO"/>
        </w:rPr>
        <w:t xml:space="preserve">ADR </w:t>
      </w:r>
      <w:r w:rsidR="0020730D">
        <w:rPr>
          <w:rFonts w:ascii="Calibri" w:hAnsi="Calibri" w:cs="Calibri"/>
          <w:sz w:val="22"/>
          <w:szCs w:val="22"/>
          <w:lang w:val="ro-RO"/>
        </w:rPr>
        <w:t xml:space="preserve">, în calitate de OI, a facilitat </w:t>
      </w:r>
      <w:r w:rsidR="00F55D57">
        <w:rPr>
          <w:rFonts w:ascii="Calibri" w:hAnsi="Calibri" w:cs="Calibri"/>
          <w:sz w:val="22"/>
          <w:szCs w:val="22"/>
          <w:lang w:val="ro-RO"/>
        </w:rPr>
        <w:t xml:space="preserve">în acea perioadă </w:t>
      </w:r>
      <w:r w:rsidR="0020730D">
        <w:rPr>
          <w:rFonts w:ascii="Calibri" w:hAnsi="Calibri" w:cs="Calibri"/>
          <w:sz w:val="22"/>
          <w:szCs w:val="22"/>
          <w:lang w:val="ro-RO"/>
        </w:rPr>
        <w:t xml:space="preserve">comunicarea cu AM POR. </w:t>
      </w:r>
      <w:r w:rsidR="00B06DE4">
        <w:rPr>
          <w:rFonts w:ascii="Calibri" w:hAnsi="Calibri" w:cs="Calibri"/>
          <w:sz w:val="22"/>
          <w:szCs w:val="22"/>
          <w:lang w:val="ro-RO"/>
        </w:rPr>
        <w:t>În etapa a II-a</w:t>
      </w:r>
      <w:r w:rsidR="003C0BDF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6E7BEA">
        <w:rPr>
          <w:rFonts w:ascii="Calibri" w:hAnsi="Calibri" w:cs="Calibri"/>
          <w:sz w:val="22"/>
          <w:szCs w:val="22"/>
          <w:lang w:val="ro-RO"/>
        </w:rPr>
        <w:t xml:space="preserve">informațiile puse la dispoziție de AM PR SV Oltenia au fost suficiente pentru </w:t>
      </w:r>
      <w:r w:rsidR="00722DA6">
        <w:rPr>
          <w:rFonts w:ascii="Calibri" w:hAnsi="Calibri" w:cs="Calibri"/>
          <w:sz w:val="22"/>
          <w:szCs w:val="22"/>
          <w:lang w:val="ro-RO"/>
        </w:rPr>
        <w:t>depunerea aplicației.</w:t>
      </w:r>
    </w:p>
    <w:p w14:paraId="7EB65E7D" w14:textId="2AD82B28" w:rsidR="009008BF" w:rsidRPr="002327A0" w:rsidRDefault="009008BF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 xml:space="preserve">2.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Implementarea</w:t>
      </w:r>
      <w:proofErr w:type="spellEnd"/>
      <w:r w:rsidRPr="002327A0">
        <w:rPr>
          <w:rFonts w:ascii="Calibri" w:hAnsi="Calibri" w:cs="Calibri"/>
          <w:color w:val="0070C0"/>
          <w:sz w:val="28"/>
          <w:szCs w:val="28"/>
        </w:rPr>
        <w:t xml:space="preserve">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proiectului</w:t>
      </w:r>
      <w:proofErr w:type="spellEnd"/>
    </w:p>
    <w:p w14:paraId="2E2BF48F" w14:textId="77777777" w:rsidR="009008BF" w:rsidRDefault="009008BF" w:rsidP="008B21B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24E60DB1" w14:textId="7C093F4E" w:rsidR="006C31A1" w:rsidRDefault="008F10F8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40AF6">
        <w:rPr>
          <w:rFonts w:ascii="Calibri" w:hAnsi="Calibri" w:cs="Calibri"/>
          <w:sz w:val="22"/>
          <w:szCs w:val="22"/>
          <w:lang w:val="ro-RO"/>
        </w:rPr>
        <w:t xml:space="preserve">Echipa de proiect </w:t>
      </w:r>
      <w:r w:rsidR="0024679F">
        <w:rPr>
          <w:rFonts w:ascii="Calibri" w:hAnsi="Calibri" w:cs="Calibri"/>
          <w:sz w:val="22"/>
          <w:szCs w:val="22"/>
          <w:lang w:val="ro-RO"/>
        </w:rPr>
        <w:t xml:space="preserve">a avut componență mixtă, reunind atât persoane </w:t>
      </w:r>
      <w:r w:rsidR="00DA2AFC">
        <w:rPr>
          <w:rFonts w:ascii="Calibri" w:hAnsi="Calibri" w:cs="Calibri"/>
          <w:sz w:val="22"/>
          <w:szCs w:val="22"/>
          <w:lang w:val="ro-RO"/>
        </w:rPr>
        <w:t xml:space="preserve">care dețin experiență anterioară în implementarea </w:t>
      </w:r>
      <w:r w:rsidR="001343C9" w:rsidRPr="00F40AF6">
        <w:rPr>
          <w:rFonts w:ascii="Calibri" w:hAnsi="Calibri" w:cs="Calibri"/>
          <w:sz w:val="22"/>
          <w:szCs w:val="22"/>
          <w:lang w:val="ro-RO"/>
        </w:rPr>
        <w:t xml:space="preserve">unor proiecte similare, </w:t>
      </w:r>
      <w:r w:rsidR="00DA2AFC">
        <w:rPr>
          <w:rFonts w:ascii="Calibri" w:hAnsi="Calibri" w:cs="Calibri"/>
          <w:sz w:val="22"/>
          <w:szCs w:val="22"/>
          <w:lang w:val="ro-RO"/>
        </w:rPr>
        <w:t xml:space="preserve">cât și </w:t>
      </w:r>
      <w:r w:rsidR="006C31A1">
        <w:rPr>
          <w:rFonts w:ascii="Calibri" w:hAnsi="Calibri" w:cs="Calibri"/>
          <w:sz w:val="22"/>
          <w:szCs w:val="22"/>
          <w:lang w:val="ro-RO"/>
        </w:rPr>
        <w:t xml:space="preserve">resurse umane </w:t>
      </w:r>
      <w:r w:rsidR="00775208">
        <w:rPr>
          <w:rFonts w:ascii="Calibri" w:hAnsi="Calibri" w:cs="Calibri"/>
          <w:sz w:val="22"/>
          <w:szCs w:val="22"/>
          <w:lang w:val="ro-RO"/>
        </w:rPr>
        <w:t>fără experiență profesională specifică</w:t>
      </w:r>
      <w:r w:rsidR="006C31A1">
        <w:rPr>
          <w:rFonts w:ascii="Calibri" w:hAnsi="Calibri" w:cs="Calibri"/>
          <w:sz w:val="22"/>
          <w:szCs w:val="22"/>
          <w:lang w:val="ro-RO"/>
        </w:rPr>
        <w:t xml:space="preserve"> în acest domeniu. </w:t>
      </w:r>
      <w:r w:rsidR="00D11B0E">
        <w:rPr>
          <w:rFonts w:ascii="Calibri" w:hAnsi="Calibri" w:cs="Calibri"/>
          <w:sz w:val="22"/>
          <w:szCs w:val="22"/>
          <w:lang w:val="ro-RO"/>
        </w:rPr>
        <w:t>La nivelul echipei, a fost asigurată transmiterea cunoștințelor</w:t>
      </w:r>
      <w:r w:rsidR="00497C2A">
        <w:rPr>
          <w:rFonts w:ascii="Calibri" w:hAnsi="Calibri" w:cs="Calibri"/>
          <w:sz w:val="22"/>
          <w:szCs w:val="22"/>
          <w:lang w:val="ro-RO"/>
        </w:rPr>
        <w:t xml:space="preserve">/know-how-ului către membrii care nu au participat anterior la implementarea proiectelor finanțate de UE, </w:t>
      </w:r>
      <w:r w:rsidR="00CE21F4">
        <w:rPr>
          <w:rFonts w:ascii="Calibri" w:hAnsi="Calibri" w:cs="Calibri"/>
          <w:sz w:val="22"/>
          <w:szCs w:val="22"/>
          <w:lang w:val="ro-RO"/>
        </w:rPr>
        <w:t xml:space="preserve">aspect care a contribuit la gestionarea optimă a proiectului. </w:t>
      </w:r>
    </w:p>
    <w:p w14:paraId="7F8E04E3" w14:textId="77777777" w:rsidR="009008BF" w:rsidRPr="009008BF" w:rsidRDefault="009008BF" w:rsidP="0000469E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Principalele obstacole (externe și interne) și factori care au facilitat implementarea proiectului</w:t>
      </w:r>
    </w:p>
    <w:p w14:paraId="73A98931" w14:textId="59B7D98F" w:rsidR="00C75528" w:rsidRDefault="009623F7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623F7">
        <w:rPr>
          <w:rFonts w:ascii="Calibri" w:hAnsi="Calibri" w:cs="Calibri"/>
          <w:sz w:val="22"/>
          <w:szCs w:val="22"/>
          <w:lang w:val="ro-RO"/>
        </w:rPr>
        <w:t>L</w:t>
      </w:r>
      <w:r w:rsidR="00357538" w:rsidRPr="009623F7">
        <w:rPr>
          <w:rFonts w:ascii="Calibri" w:hAnsi="Calibri" w:cs="Calibri"/>
          <w:sz w:val="22"/>
          <w:szCs w:val="22"/>
          <w:lang w:val="ro-RO"/>
        </w:rPr>
        <w:t xml:space="preserve">a momentul </w:t>
      </w:r>
      <w:r w:rsidR="00C27F0D" w:rsidRPr="009623F7">
        <w:rPr>
          <w:rFonts w:ascii="Calibri" w:hAnsi="Calibri" w:cs="Calibri"/>
          <w:sz w:val="22"/>
          <w:szCs w:val="22"/>
          <w:lang w:val="ro-RO"/>
        </w:rPr>
        <w:t xml:space="preserve">izbucnirii pandemiei COVID -19, </w:t>
      </w:r>
      <w:r>
        <w:rPr>
          <w:rFonts w:ascii="Calibri" w:hAnsi="Calibri" w:cs="Calibri"/>
          <w:sz w:val="22"/>
          <w:szCs w:val="22"/>
          <w:lang w:val="ro-RO"/>
        </w:rPr>
        <w:t xml:space="preserve">proiectul se afla în prin proces de implementare, însă criza generată la acea perioadă nu a avut un impact semnificativ asupra </w:t>
      </w:r>
      <w:r w:rsidR="00E20893">
        <w:rPr>
          <w:rFonts w:ascii="Calibri" w:hAnsi="Calibri" w:cs="Calibri"/>
          <w:sz w:val="22"/>
          <w:szCs w:val="22"/>
          <w:lang w:val="ro-RO"/>
        </w:rPr>
        <w:t xml:space="preserve">modului în care s-au realizat investițiile. </w:t>
      </w:r>
      <w:r w:rsidR="000D52DF">
        <w:rPr>
          <w:rFonts w:ascii="Calibri" w:hAnsi="Calibri" w:cs="Calibri"/>
          <w:sz w:val="22"/>
          <w:szCs w:val="22"/>
          <w:lang w:val="ro-RO"/>
        </w:rPr>
        <w:t>Cu toate acestea,</w:t>
      </w:r>
      <w:r w:rsidR="000D477F">
        <w:rPr>
          <w:rFonts w:ascii="Calibri" w:hAnsi="Calibri" w:cs="Calibri"/>
          <w:sz w:val="22"/>
          <w:szCs w:val="22"/>
          <w:lang w:val="ro-RO"/>
        </w:rPr>
        <w:t xml:space="preserve"> după încetarea </w:t>
      </w:r>
      <w:r w:rsidR="003078FE">
        <w:rPr>
          <w:rFonts w:ascii="Calibri" w:hAnsi="Calibri" w:cs="Calibri"/>
          <w:sz w:val="22"/>
          <w:szCs w:val="22"/>
          <w:lang w:val="ro-RO"/>
        </w:rPr>
        <w:t>situației pandemice și odată cu declanșarea războiului în Ucraina</w:t>
      </w:r>
      <w:r w:rsidR="0009096E">
        <w:rPr>
          <w:rFonts w:ascii="Calibri" w:hAnsi="Calibri" w:cs="Calibri"/>
          <w:sz w:val="22"/>
          <w:szCs w:val="22"/>
          <w:lang w:val="ro-RO"/>
        </w:rPr>
        <w:t>, implementarea proiectului a fost afectată de volatilitatea prețurilor la materialele de construcții</w:t>
      </w:r>
      <w:r w:rsidR="00121E54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775A8F">
        <w:rPr>
          <w:rFonts w:ascii="Calibri" w:hAnsi="Calibri" w:cs="Calibri"/>
          <w:sz w:val="22"/>
          <w:szCs w:val="22"/>
          <w:lang w:val="ro-RO"/>
        </w:rPr>
        <w:t xml:space="preserve">acesta </w:t>
      </w:r>
      <w:r w:rsidR="00775A8F">
        <w:rPr>
          <w:rFonts w:ascii="Calibri" w:hAnsi="Calibri" w:cs="Calibri"/>
          <w:sz w:val="22"/>
          <w:szCs w:val="22"/>
          <w:lang w:val="ro-RO"/>
        </w:rPr>
        <w:lastRenderedPageBreak/>
        <w:t xml:space="preserve">fiind și principalul factor care a determinat </w:t>
      </w:r>
      <w:r w:rsidR="00121E54">
        <w:rPr>
          <w:rFonts w:ascii="Calibri" w:hAnsi="Calibri" w:cs="Calibri"/>
          <w:sz w:val="22"/>
          <w:szCs w:val="22"/>
          <w:lang w:val="ro-RO"/>
        </w:rPr>
        <w:t>nevoia redimensionării bugetului</w:t>
      </w:r>
      <w:r w:rsidR="002A4EC1">
        <w:rPr>
          <w:rFonts w:ascii="Calibri" w:hAnsi="Calibri" w:cs="Calibri"/>
          <w:sz w:val="22"/>
          <w:szCs w:val="22"/>
          <w:lang w:val="ro-RO"/>
        </w:rPr>
        <w:t xml:space="preserve"> (cheltuielile au crescut cu aprox. 1 mil lei fără TVA).</w:t>
      </w:r>
      <w:r w:rsidR="002E0621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40206085" w14:textId="74DC0E90" w:rsidR="00532418" w:rsidRPr="009623F7" w:rsidRDefault="00532418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Cel mai important factor care a facilitat implementarea </w:t>
      </w:r>
      <w:r w:rsidR="00CC5E7B">
        <w:rPr>
          <w:rFonts w:ascii="Calibri" w:hAnsi="Calibri" w:cs="Calibri"/>
          <w:sz w:val="22"/>
          <w:szCs w:val="22"/>
          <w:lang w:val="ro-RO"/>
        </w:rPr>
        <w:t>prezentului proiect</w:t>
      </w:r>
      <w:r>
        <w:rPr>
          <w:rFonts w:ascii="Calibri" w:hAnsi="Calibri" w:cs="Calibri"/>
          <w:sz w:val="22"/>
          <w:szCs w:val="22"/>
          <w:lang w:val="ro-RO"/>
        </w:rPr>
        <w:t xml:space="preserve"> a fost complementaritatea cu alte proiecte.</w:t>
      </w:r>
      <w:r w:rsidR="004551FA">
        <w:rPr>
          <w:rFonts w:ascii="Calibri" w:hAnsi="Calibri" w:cs="Calibri"/>
          <w:sz w:val="22"/>
          <w:szCs w:val="22"/>
          <w:lang w:val="ro-RO"/>
        </w:rPr>
        <w:t xml:space="preserve"> La momentul în care Primăria Municipiului Slatina a î</w:t>
      </w:r>
      <w:r w:rsidR="00AA3DE7">
        <w:rPr>
          <w:rFonts w:ascii="Calibri" w:hAnsi="Calibri" w:cs="Calibri"/>
          <w:sz w:val="22"/>
          <w:szCs w:val="22"/>
          <w:lang w:val="ro-RO"/>
        </w:rPr>
        <w:t>mbunătățit flota de autobuze (</w:t>
      </w:r>
      <w:r w:rsidR="00884FE3">
        <w:rPr>
          <w:rFonts w:ascii="Calibri" w:hAnsi="Calibri" w:cs="Calibri"/>
          <w:sz w:val="22"/>
          <w:szCs w:val="22"/>
          <w:lang w:val="ro-RO"/>
        </w:rPr>
        <w:t>s-au înlocuit 10 autobuze Diesel cu 18 autobuze electrice)</w:t>
      </w:r>
      <w:r w:rsidR="00324E7B">
        <w:rPr>
          <w:rFonts w:ascii="Calibri" w:hAnsi="Calibri" w:cs="Calibri"/>
          <w:sz w:val="22"/>
          <w:szCs w:val="22"/>
          <w:lang w:val="ro-RO"/>
        </w:rPr>
        <w:t xml:space="preserve"> și a construit/modernizat stațiile de călători</w:t>
      </w:r>
      <w:r w:rsidR="00AB0E63">
        <w:rPr>
          <w:rFonts w:ascii="Calibri" w:hAnsi="Calibri" w:cs="Calibri"/>
          <w:sz w:val="22"/>
          <w:szCs w:val="22"/>
          <w:lang w:val="ro-RO"/>
        </w:rPr>
        <w:t xml:space="preserve">, populația </w:t>
      </w:r>
      <w:r w:rsidR="00992FBE">
        <w:rPr>
          <w:rFonts w:ascii="Calibri" w:hAnsi="Calibri" w:cs="Calibri"/>
          <w:sz w:val="22"/>
          <w:szCs w:val="22"/>
          <w:lang w:val="ro-RO"/>
        </w:rPr>
        <w:t xml:space="preserve">a </w:t>
      </w:r>
      <w:r w:rsidR="00AB0E63">
        <w:rPr>
          <w:rFonts w:ascii="Calibri" w:hAnsi="Calibri" w:cs="Calibri"/>
          <w:sz w:val="22"/>
          <w:szCs w:val="22"/>
          <w:lang w:val="ro-RO"/>
        </w:rPr>
        <w:t>început să migreze către utilizarea transportului public în comun</w:t>
      </w:r>
      <w:r w:rsidR="005D29EC">
        <w:rPr>
          <w:rFonts w:ascii="Calibri" w:hAnsi="Calibri" w:cs="Calibri"/>
          <w:sz w:val="22"/>
          <w:szCs w:val="22"/>
          <w:lang w:val="ro-RO"/>
        </w:rPr>
        <w:t>, în detrimentul transportului auto personal.</w:t>
      </w:r>
      <w:r w:rsidR="00324D07">
        <w:rPr>
          <w:rFonts w:ascii="Calibri" w:hAnsi="Calibri" w:cs="Calibri"/>
          <w:sz w:val="22"/>
          <w:szCs w:val="22"/>
          <w:lang w:val="ro-RO"/>
        </w:rPr>
        <w:t xml:space="preserve"> Pornind de la aceste rezultate, </w:t>
      </w:r>
      <w:r w:rsidR="000205F3">
        <w:rPr>
          <w:rFonts w:ascii="Calibri" w:hAnsi="Calibri" w:cs="Calibri"/>
          <w:sz w:val="22"/>
          <w:szCs w:val="22"/>
          <w:lang w:val="ro-RO"/>
        </w:rPr>
        <w:t>și luând în considerare abordarea strategică a intervențiilor planificate la nivelul instituției, Primăria a dezvoltat și alte proiecte complementare</w:t>
      </w:r>
      <w:r w:rsidR="00046C63">
        <w:rPr>
          <w:rFonts w:ascii="Calibri" w:hAnsi="Calibri" w:cs="Calibri"/>
          <w:sz w:val="22"/>
          <w:szCs w:val="22"/>
          <w:lang w:val="ro-RO"/>
        </w:rPr>
        <w:t>/sinergice.</w:t>
      </w:r>
    </w:p>
    <w:p w14:paraId="48C1450F" w14:textId="542379C6" w:rsidR="00E56EB1" w:rsidRPr="002327A0" w:rsidRDefault="00E56EB1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3. Rezultatele proiectului</w:t>
      </w:r>
    </w:p>
    <w:p w14:paraId="4785EC50" w14:textId="77777777" w:rsidR="00E56EB1" w:rsidRPr="0013410C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4BD510A8" w14:textId="5DC49C91" w:rsidR="00A66C27" w:rsidRPr="00A66C27" w:rsidRDefault="0013410C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66C27">
        <w:rPr>
          <w:rFonts w:ascii="Calibri" w:hAnsi="Calibri" w:cs="Calibri"/>
          <w:sz w:val="22"/>
          <w:szCs w:val="22"/>
          <w:lang w:val="ro-RO"/>
        </w:rPr>
        <w:t xml:space="preserve">Potrivit informațiilor cuprinse în cererea de finanțare, </w:t>
      </w:r>
      <w:r w:rsidR="007645CC">
        <w:rPr>
          <w:rFonts w:ascii="Calibri" w:hAnsi="Calibri" w:cs="Calibri"/>
          <w:sz w:val="22"/>
          <w:szCs w:val="22"/>
          <w:lang w:val="ro-RO"/>
        </w:rPr>
        <w:t xml:space="preserve">proiectul </w:t>
      </w:r>
      <w:r w:rsidR="00BA3755">
        <w:rPr>
          <w:rFonts w:ascii="Calibri" w:hAnsi="Calibri" w:cs="Calibri"/>
          <w:sz w:val="22"/>
          <w:szCs w:val="22"/>
          <w:lang w:val="ro-RO"/>
        </w:rPr>
        <w:t xml:space="preserve">a vizat </w:t>
      </w:r>
      <w:r w:rsidR="007645CC">
        <w:rPr>
          <w:rFonts w:ascii="Calibri" w:hAnsi="Calibri" w:cs="Calibri"/>
          <w:sz w:val="22"/>
          <w:szCs w:val="22"/>
          <w:lang w:val="ro-RO"/>
        </w:rPr>
        <w:t xml:space="preserve">implementarea unui sistem integrat </w:t>
      </w:r>
      <w:r w:rsidR="00231021">
        <w:rPr>
          <w:rFonts w:ascii="Calibri" w:hAnsi="Calibri" w:cs="Calibri"/>
          <w:sz w:val="22"/>
          <w:szCs w:val="22"/>
          <w:lang w:val="ro-RO"/>
        </w:rPr>
        <w:t xml:space="preserve">de management al traficului și mobilitate urbană, precum și acordarea priorității în trafic pentru mijloacele de transport public </w:t>
      </w:r>
      <w:r w:rsidR="007D32A0">
        <w:rPr>
          <w:rFonts w:ascii="Calibri" w:hAnsi="Calibri" w:cs="Calibri"/>
          <w:sz w:val="22"/>
          <w:szCs w:val="22"/>
          <w:lang w:val="ro-RO"/>
        </w:rPr>
        <w:t>și pentru utilizatorii modurilor nemotorizate de transport public.</w:t>
      </w:r>
    </w:p>
    <w:p w14:paraId="712FFC58" w14:textId="77777777" w:rsidR="00321881" w:rsidRDefault="00D75577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C95470">
        <w:rPr>
          <w:rFonts w:ascii="Calibri" w:hAnsi="Calibri" w:cs="Calibri"/>
          <w:sz w:val="22"/>
          <w:szCs w:val="22"/>
          <w:lang w:val="ro-RO"/>
        </w:rPr>
        <w:t xml:space="preserve">Având în vedere natura intervențiilor prevăzute prin proiect, nivelul de eficacitate </w:t>
      </w:r>
      <w:r w:rsidR="00C95470" w:rsidRPr="00C95470">
        <w:rPr>
          <w:rFonts w:ascii="Calibri" w:hAnsi="Calibri" w:cs="Calibri"/>
          <w:sz w:val="22"/>
          <w:szCs w:val="22"/>
          <w:lang w:val="ro-RO"/>
        </w:rPr>
        <w:t xml:space="preserve">este dificil de estimat în această etapă. </w:t>
      </w:r>
      <w:r w:rsidR="00C001C0">
        <w:rPr>
          <w:rFonts w:ascii="Calibri" w:hAnsi="Calibri" w:cs="Calibri"/>
          <w:sz w:val="22"/>
          <w:szCs w:val="22"/>
          <w:lang w:val="ro-RO"/>
        </w:rPr>
        <w:t>Rezultatele vor putea fi cuantificate doar după ce intervențiile vor atinge un grad mai avansat de maturitate.</w:t>
      </w:r>
      <w:r w:rsidR="00050720">
        <w:rPr>
          <w:rFonts w:ascii="Calibri" w:hAnsi="Calibri" w:cs="Calibri"/>
          <w:sz w:val="22"/>
          <w:szCs w:val="22"/>
          <w:lang w:val="ro-RO"/>
        </w:rPr>
        <w:t xml:space="preserve"> Sistemul proiectului parcurge un proces de ”învățare” vreme de cel puțin 6 luni, când </w:t>
      </w:r>
      <w:r w:rsidR="00B5487C">
        <w:rPr>
          <w:rFonts w:ascii="Calibri" w:hAnsi="Calibri" w:cs="Calibri"/>
          <w:sz w:val="22"/>
          <w:szCs w:val="22"/>
          <w:lang w:val="ro-RO"/>
        </w:rPr>
        <w:t>preia/colectează informații</w:t>
      </w:r>
      <w:r w:rsidR="00D12F00">
        <w:rPr>
          <w:rFonts w:ascii="Calibri" w:hAnsi="Calibri" w:cs="Calibri"/>
          <w:sz w:val="22"/>
          <w:szCs w:val="22"/>
          <w:lang w:val="ro-RO"/>
        </w:rPr>
        <w:t xml:space="preserve"> din teren, cu ajutorul unor algoritmi,</w:t>
      </w:r>
      <w:r w:rsidR="00B5487C">
        <w:rPr>
          <w:rFonts w:ascii="Calibri" w:hAnsi="Calibri" w:cs="Calibri"/>
          <w:sz w:val="22"/>
          <w:szCs w:val="22"/>
          <w:lang w:val="ro-RO"/>
        </w:rPr>
        <w:t xml:space="preserve"> despre obiceiurile de deplasare ale populației</w:t>
      </w:r>
      <w:r w:rsidR="00D12F00">
        <w:rPr>
          <w:rFonts w:ascii="Calibri" w:hAnsi="Calibri" w:cs="Calibri"/>
          <w:sz w:val="22"/>
          <w:szCs w:val="22"/>
          <w:lang w:val="ro-RO"/>
        </w:rPr>
        <w:t>.</w:t>
      </w:r>
      <w:r w:rsidR="00321881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4D1862D8" w14:textId="6F12C1A9" w:rsidR="00C95470" w:rsidRPr="00C95470" w:rsidRDefault="00321881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Cu toate acestea, a fost pus în aplicare un sistem de management al traficului </w:t>
      </w:r>
      <w:r w:rsidR="00087C73">
        <w:rPr>
          <w:rFonts w:ascii="Calibri" w:hAnsi="Calibri" w:cs="Calibri"/>
          <w:sz w:val="22"/>
          <w:szCs w:val="22"/>
          <w:lang w:val="ro-RO"/>
        </w:rPr>
        <w:t xml:space="preserve">– semafoarele sunt coordonate din centrul de comandă, </w:t>
      </w:r>
      <w:r w:rsidR="00795B9D">
        <w:rPr>
          <w:rFonts w:ascii="Calibri" w:hAnsi="Calibri" w:cs="Calibri"/>
          <w:sz w:val="22"/>
          <w:szCs w:val="22"/>
          <w:lang w:val="ro-RO"/>
        </w:rPr>
        <w:t>fiind evitată intervenția pe teren</w:t>
      </w:r>
      <w:r w:rsidR="00CC47E5">
        <w:rPr>
          <w:rFonts w:ascii="Calibri" w:hAnsi="Calibri" w:cs="Calibri"/>
          <w:sz w:val="22"/>
          <w:szCs w:val="22"/>
          <w:lang w:val="ro-RO"/>
        </w:rPr>
        <w:t xml:space="preserve"> (consumul de resurse umane și materiale este mult mai redus).</w:t>
      </w:r>
    </w:p>
    <w:p w14:paraId="7174679F" w14:textId="62F71D3B" w:rsidR="006E5CFE" w:rsidRDefault="00226CF4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65B72">
        <w:rPr>
          <w:rFonts w:ascii="Calibri" w:hAnsi="Calibri" w:cs="Calibri"/>
          <w:sz w:val="22"/>
          <w:szCs w:val="22"/>
          <w:lang w:val="ro-RO"/>
        </w:rPr>
        <w:t xml:space="preserve">În lipsa finanțării din partea </w:t>
      </w:r>
      <w:r w:rsidR="005632CC" w:rsidRPr="00565B72">
        <w:rPr>
          <w:rFonts w:ascii="Calibri" w:hAnsi="Calibri" w:cs="Calibri"/>
          <w:sz w:val="22"/>
          <w:szCs w:val="22"/>
          <w:lang w:val="ro-RO"/>
        </w:rPr>
        <w:t xml:space="preserve">UE, proiectul nu s-ar fi putut </w:t>
      </w:r>
      <w:r w:rsidR="00F649F3" w:rsidRPr="00565B72">
        <w:rPr>
          <w:rFonts w:ascii="Calibri" w:hAnsi="Calibri" w:cs="Calibri"/>
          <w:sz w:val="22"/>
          <w:szCs w:val="22"/>
          <w:lang w:val="ro-RO"/>
        </w:rPr>
        <w:t>realiza</w:t>
      </w:r>
      <w:r w:rsidR="005632CC" w:rsidRPr="00565B72">
        <w:rPr>
          <w:rFonts w:ascii="Calibri" w:hAnsi="Calibri" w:cs="Calibri"/>
          <w:sz w:val="22"/>
          <w:szCs w:val="22"/>
          <w:lang w:val="ro-RO"/>
        </w:rPr>
        <w:t xml:space="preserve"> la același nivel de complexitate </w:t>
      </w:r>
      <w:r w:rsidR="008B4F51" w:rsidRPr="00565B72">
        <w:rPr>
          <w:rFonts w:ascii="Calibri" w:hAnsi="Calibri" w:cs="Calibri"/>
          <w:sz w:val="22"/>
          <w:szCs w:val="22"/>
          <w:lang w:val="ro-RO"/>
        </w:rPr>
        <w:t xml:space="preserve">sau </w:t>
      </w:r>
      <w:r w:rsidR="005632CC" w:rsidRPr="00565B72">
        <w:rPr>
          <w:rFonts w:ascii="Calibri" w:hAnsi="Calibri" w:cs="Calibri"/>
          <w:sz w:val="22"/>
          <w:szCs w:val="22"/>
          <w:lang w:val="ro-RO"/>
        </w:rPr>
        <w:t xml:space="preserve">anvergură </w:t>
      </w:r>
      <w:r w:rsidR="00F649F3" w:rsidRPr="00565B72">
        <w:rPr>
          <w:rFonts w:ascii="Calibri" w:hAnsi="Calibri" w:cs="Calibri"/>
          <w:sz w:val="22"/>
          <w:szCs w:val="22"/>
          <w:lang w:val="ro-RO"/>
        </w:rPr>
        <w:t xml:space="preserve">pe care îl are în prezent, </w:t>
      </w:r>
      <w:r w:rsidR="008B4F51" w:rsidRPr="00565B72">
        <w:rPr>
          <w:rFonts w:ascii="Calibri" w:hAnsi="Calibri" w:cs="Calibri"/>
          <w:sz w:val="22"/>
          <w:szCs w:val="22"/>
          <w:lang w:val="ro-RO"/>
        </w:rPr>
        <w:t>din cauza fondurilor insuficiente de care dispune bugetul local.</w:t>
      </w:r>
    </w:p>
    <w:p w14:paraId="584145C9" w14:textId="73EDF4CB" w:rsidR="0072398F" w:rsidRDefault="00CF20A3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02D09">
        <w:rPr>
          <w:rFonts w:ascii="Calibri" w:hAnsi="Calibri" w:cs="Calibri"/>
          <w:sz w:val="22"/>
          <w:szCs w:val="22"/>
          <w:lang w:val="ro-RO"/>
        </w:rPr>
        <w:t xml:space="preserve">Principiile orizontale </w:t>
      </w:r>
      <w:r w:rsidR="003749FF" w:rsidRPr="00102D09">
        <w:rPr>
          <w:rFonts w:ascii="Calibri" w:hAnsi="Calibri" w:cs="Calibri"/>
          <w:sz w:val="22"/>
          <w:szCs w:val="22"/>
          <w:lang w:val="ro-RO"/>
        </w:rPr>
        <w:t xml:space="preserve">(precum </w:t>
      </w:r>
      <w:r w:rsidR="009B437B" w:rsidRPr="00102D09">
        <w:rPr>
          <w:rFonts w:ascii="Calibri" w:hAnsi="Calibri" w:cs="Calibri"/>
          <w:sz w:val="22"/>
          <w:szCs w:val="22"/>
          <w:lang w:val="ro-RO"/>
        </w:rPr>
        <w:t xml:space="preserve">egalitatea între femei și bărbați, nediscriminarea, accesibilitatea etc.) au fost integrate încă din etapa elaborării </w:t>
      </w:r>
      <w:r w:rsidR="00102D09">
        <w:rPr>
          <w:rFonts w:ascii="Calibri" w:hAnsi="Calibri" w:cs="Calibri"/>
          <w:sz w:val="22"/>
          <w:szCs w:val="22"/>
          <w:lang w:val="ro-RO"/>
        </w:rPr>
        <w:t xml:space="preserve">cererii de finanțare. Având în vedere specificul tehnologic al proiectului, </w:t>
      </w:r>
      <w:r w:rsidR="0072398F">
        <w:rPr>
          <w:rFonts w:ascii="Calibri" w:hAnsi="Calibri" w:cs="Calibri"/>
          <w:sz w:val="22"/>
          <w:szCs w:val="22"/>
          <w:lang w:val="ro-RO"/>
        </w:rPr>
        <w:t>este respectată în mod intrinsec egalitatea între femei și bărbați</w:t>
      </w:r>
      <w:r w:rsidR="008F537A">
        <w:rPr>
          <w:rFonts w:ascii="Calibri" w:hAnsi="Calibri" w:cs="Calibri"/>
          <w:sz w:val="22"/>
          <w:szCs w:val="22"/>
          <w:lang w:val="ro-RO"/>
        </w:rPr>
        <w:t xml:space="preserve">. În ceea ce privește persoanele cu dizabilități, </w:t>
      </w:r>
      <w:r w:rsidR="00AA018B">
        <w:rPr>
          <w:rFonts w:ascii="Calibri" w:hAnsi="Calibri" w:cs="Calibri"/>
          <w:sz w:val="22"/>
          <w:szCs w:val="22"/>
          <w:lang w:val="ro-RO"/>
        </w:rPr>
        <w:t xml:space="preserve">la trecerile semaforizate au fost integrate </w:t>
      </w:r>
      <w:r w:rsidR="00CE38AF">
        <w:rPr>
          <w:rFonts w:ascii="Calibri" w:hAnsi="Calibri" w:cs="Calibri"/>
          <w:sz w:val="22"/>
          <w:szCs w:val="22"/>
          <w:lang w:val="ro-RO"/>
        </w:rPr>
        <w:t>butoane adaptate pentru această categorie de populație</w:t>
      </w:r>
      <w:r w:rsidR="005D4213">
        <w:rPr>
          <w:rFonts w:ascii="Calibri" w:hAnsi="Calibri" w:cs="Calibri"/>
          <w:sz w:val="22"/>
          <w:szCs w:val="22"/>
          <w:lang w:val="ro-RO"/>
        </w:rPr>
        <w:t xml:space="preserve"> (inclusiv semnale acustice).</w:t>
      </w:r>
      <w:r w:rsidR="008F537A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7157D121" w14:textId="77777777" w:rsidR="00E56EB1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proofErr w:type="spellStart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>Rezultate</w:t>
      </w:r>
      <w:proofErr w:type="spellEnd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141140E8" w14:textId="77777777" w:rsidR="00D10430" w:rsidRPr="007D32A0" w:rsidRDefault="00D10430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D32A0"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7D32A0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 w:rsidRPr="007D32A0">
        <w:rPr>
          <w:rFonts w:ascii="Calibri" w:hAnsi="Calibri" w:cs="Calibri"/>
          <w:sz w:val="22"/>
          <w:szCs w:val="22"/>
          <w:lang w:val="ro-RO"/>
        </w:rPr>
        <w:t>:</w:t>
      </w:r>
    </w:p>
    <w:p w14:paraId="7D758024" w14:textId="156901A0" w:rsidR="00D251B1" w:rsidRDefault="00D251B1" w:rsidP="0000469E">
      <w:pPr>
        <w:pStyle w:val="ListParagraph"/>
        <w:widowControl w:val="0"/>
        <w:numPr>
          <w:ilvl w:val="0"/>
          <w:numId w:val="11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D251B1">
        <w:rPr>
          <w:rFonts w:ascii="Calibri" w:hAnsi="Calibri" w:cs="Calibri"/>
          <w:sz w:val="22"/>
          <w:szCs w:val="22"/>
          <w:lang w:val="ro-RO"/>
        </w:rPr>
        <w:t>PSO03_PRSVO_Infrastructuri pentru transportul public colectiv (proiecte) (proiecte) Regiune mai puțin dezvoltat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D251B1">
        <w:rPr>
          <w:rFonts w:ascii="Calibri" w:hAnsi="Calibri" w:cs="Calibri"/>
          <w:sz w:val="22"/>
          <w:szCs w:val="22"/>
          <w:lang w:val="ro-RO"/>
        </w:rPr>
        <w:t xml:space="preserve"> - Țintă: 1,00 proiecte; </w:t>
      </w:r>
    </w:p>
    <w:p w14:paraId="614EDA77" w14:textId="4AB55AC9" w:rsidR="007D32A0" w:rsidRPr="00D251B1" w:rsidRDefault="00D251B1" w:rsidP="0000469E">
      <w:pPr>
        <w:pStyle w:val="ListParagraph"/>
        <w:widowControl w:val="0"/>
        <w:numPr>
          <w:ilvl w:val="0"/>
          <w:numId w:val="11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D251B1">
        <w:rPr>
          <w:rFonts w:ascii="Calibri" w:hAnsi="Calibri" w:cs="Calibri"/>
          <w:sz w:val="22"/>
          <w:szCs w:val="22"/>
          <w:lang w:val="ro-RO"/>
        </w:rPr>
        <w:t xml:space="preserve">RCR62_Număr anual de utilizatori ai transporturilor publice noi sau modernizate (utilizatori/an) </w:t>
      </w:r>
      <w:r w:rsidRPr="00D251B1">
        <w:rPr>
          <w:rFonts w:ascii="Calibri" w:hAnsi="Calibri" w:cs="Calibri"/>
          <w:sz w:val="22"/>
          <w:szCs w:val="22"/>
          <w:lang w:val="ro-RO"/>
        </w:rPr>
        <w:lastRenderedPageBreak/>
        <w:t xml:space="preserve">(utilizatori/an) Regiune mai </w:t>
      </w:r>
      <w:r w:rsidR="00911C6D" w:rsidRPr="00D251B1">
        <w:rPr>
          <w:rFonts w:ascii="Calibri" w:hAnsi="Calibri" w:cs="Calibri"/>
          <w:sz w:val="22"/>
          <w:szCs w:val="22"/>
          <w:lang w:val="ro-RO"/>
        </w:rPr>
        <w:t>puțin</w:t>
      </w:r>
      <w:r w:rsidRPr="00D251B1">
        <w:rPr>
          <w:rFonts w:ascii="Calibri" w:hAnsi="Calibri" w:cs="Calibri"/>
          <w:sz w:val="22"/>
          <w:szCs w:val="22"/>
          <w:lang w:val="ro-RO"/>
        </w:rPr>
        <w:t xml:space="preserve"> dezvoltat</w:t>
      </w:r>
      <w:r w:rsidR="00911C6D">
        <w:rPr>
          <w:rFonts w:ascii="Calibri" w:hAnsi="Calibri" w:cs="Calibri"/>
          <w:sz w:val="22"/>
          <w:szCs w:val="22"/>
          <w:lang w:val="ro-RO"/>
        </w:rPr>
        <w:t>ă</w:t>
      </w:r>
      <w:r w:rsidRPr="00D251B1">
        <w:rPr>
          <w:rFonts w:ascii="Calibri" w:hAnsi="Calibri" w:cs="Calibri"/>
          <w:sz w:val="22"/>
          <w:szCs w:val="22"/>
          <w:lang w:val="ro-RO"/>
        </w:rPr>
        <w:t xml:space="preserve"> - Țintă: 7.824,00 utilizatori/an</w:t>
      </w:r>
    </w:p>
    <w:p w14:paraId="4F448E3B" w14:textId="291FEC03" w:rsidR="00D10430" w:rsidRPr="00911C6D" w:rsidRDefault="00D10430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11C6D">
        <w:rPr>
          <w:rFonts w:ascii="Calibri" w:hAnsi="Calibri" w:cs="Calibri"/>
          <w:b/>
          <w:bCs/>
          <w:sz w:val="22"/>
          <w:szCs w:val="22"/>
          <w:lang w:val="ro-RO"/>
        </w:rPr>
        <w:t>Indicatori suplimentari de realizare</w:t>
      </w:r>
      <w:r w:rsidRPr="00911C6D">
        <w:rPr>
          <w:rFonts w:ascii="Calibri" w:hAnsi="Calibri" w:cs="Calibri"/>
          <w:sz w:val="22"/>
          <w:szCs w:val="22"/>
          <w:lang w:val="ro-RO"/>
        </w:rPr>
        <w:t xml:space="preserve">: </w:t>
      </w:r>
      <w:r w:rsidR="005132BA" w:rsidRPr="00911C6D">
        <w:rPr>
          <w:rFonts w:ascii="Calibri" w:hAnsi="Calibri" w:cs="Calibri"/>
          <w:sz w:val="22"/>
          <w:szCs w:val="22"/>
          <w:lang w:val="ro-RO"/>
        </w:rPr>
        <w:t>Nu este cazul</w:t>
      </w:r>
    </w:p>
    <w:p w14:paraId="3F5FA3C1" w14:textId="1A680F61" w:rsidR="00C2322B" w:rsidRPr="00E77613" w:rsidRDefault="00B16812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În etapa de concept a proiectului, au fost analizate mai multe oportunități de finanțare disponibile la nivel național, însă cea mai potrivită opțiune pentru categoriile de intervenții planificate s-a dovedit a fi  sprijinul oferit prin PR SV Oltenia.</w:t>
      </w:r>
    </w:p>
    <w:p w14:paraId="2A2307E2" w14:textId="77777777" w:rsidR="00E56EB1" w:rsidRPr="00E56EB1" w:rsidRDefault="00E56EB1" w:rsidP="0000469E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>Efecte neintenționate</w:t>
      </w:r>
    </w:p>
    <w:p w14:paraId="5D670CCB" w14:textId="497E9344" w:rsidR="0050114F" w:rsidRPr="003B6D91" w:rsidRDefault="007064D2" w:rsidP="0000469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B6D91">
        <w:rPr>
          <w:rFonts w:ascii="Calibri" w:hAnsi="Calibri" w:cs="Calibri"/>
          <w:sz w:val="22"/>
          <w:szCs w:val="22"/>
          <w:lang w:val="ro-RO"/>
        </w:rPr>
        <w:t>Dintre efectele neașteptate ale implementării proiectului s-a remarcat r</w:t>
      </w:r>
      <w:r w:rsidR="0050114F" w:rsidRPr="003B6D91">
        <w:rPr>
          <w:rFonts w:ascii="Calibri" w:hAnsi="Calibri" w:cs="Calibri"/>
          <w:sz w:val="22"/>
          <w:szCs w:val="22"/>
          <w:lang w:val="ro-RO"/>
        </w:rPr>
        <w:t xml:space="preserve">eacția puternică a comunității atunci când </w:t>
      </w:r>
      <w:r w:rsidR="00C92632" w:rsidRPr="003B6D91">
        <w:rPr>
          <w:rFonts w:ascii="Calibri" w:hAnsi="Calibri" w:cs="Calibri"/>
          <w:sz w:val="22"/>
          <w:szCs w:val="22"/>
          <w:lang w:val="ro-RO"/>
        </w:rPr>
        <w:t>s-au eliminat</w:t>
      </w:r>
      <w:r w:rsidR="0028654A" w:rsidRPr="003B6D91">
        <w:rPr>
          <w:rFonts w:ascii="Calibri" w:hAnsi="Calibri" w:cs="Calibri"/>
          <w:sz w:val="22"/>
          <w:szCs w:val="22"/>
          <w:lang w:val="ro-RO"/>
        </w:rPr>
        <w:t xml:space="preserve"> din intersecții</w:t>
      </w:r>
      <w:r w:rsidR="000E0D81" w:rsidRPr="003B6D91">
        <w:rPr>
          <w:rFonts w:ascii="Calibri" w:hAnsi="Calibri" w:cs="Calibri"/>
          <w:sz w:val="22"/>
          <w:szCs w:val="22"/>
          <w:lang w:val="ro-RO"/>
        </w:rPr>
        <w:t xml:space="preserve"> clasicele</w:t>
      </w:r>
      <w:r w:rsidR="0050114F" w:rsidRPr="003B6D91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365313" w:rsidRPr="003B6D91">
        <w:rPr>
          <w:rFonts w:ascii="Calibri" w:hAnsi="Calibri" w:cs="Calibri"/>
          <w:sz w:val="22"/>
          <w:szCs w:val="22"/>
          <w:lang w:val="ro-RO"/>
        </w:rPr>
        <w:t xml:space="preserve">sistemele de semaforizare </w:t>
      </w:r>
      <w:r w:rsidR="000E0D81" w:rsidRPr="003B6D91">
        <w:rPr>
          <w:rFonts w:ascii="Calibri" w:hAnsi="Calibri" w:cs="Calibri"/>
          <w:sz w:val="22"/>
          <w:szCs w:val="22"/>
          <w:lang w:val="ro-RO"/>
        </w:rPr>
        <w:t>cu</w:t>
      </w:r>
      <w:r w:rsidR="00365313" w:rsidRPr="003B6D91">
        <w:rPr>
          <w:rFonts w:ascii="Calibri" w:hAnsi="Calibri" w:cs="Calibri"/>
          <w:sz w:val="22"/>
          <w:szCs w:val="22"/>
          <w:lang w:val="ro-RO"/>
        </w:rPr>
        <w:t xml:space="preserve"> numerotare inversă</w:t>
      </w:r>
      <w:r w:rsidR="000E0D81" w:rsidRPr="003B6D91">
        <w:rPr>
          <w:rFonts w:ascii="Calibri" w:hAnsi="Calibri" w:cs="Calibri"/>
          <w:sz w:val="22"/>
          <w:szCs w:val="22"/>
          <w:lang w:val="ro-RO"/>
        </w:rPr>
        <w:t xml:space="preserve"> și </w:t>
      </w:r>
      <w:r w:rsidR="00C92632" w:rsidRPr="003B6D91">
        <w:rPr>
          <w:rFonts w:ascii="Calibri" w:hAnsi="Calibri" w:cs="Calibri"/>
          <w:sz w:val="22"/>
          <w:szCs w:val="22"/>
          <w:lang w:val="ro-RO"/>
        </w:rPr>
        <w:t xml:space="preserve">s-au înlocuit </w:t>
      </w:r>
      <w:r w:rsidR="000E0D81" w:rsidRPr="003B6D91">
        <w:rPr>
          <w:rFonts w:ascii="Calibri" w:hAnsi="Calibri" w:cs="Calibri"/>
          <w:sz w:val="22"/>
          <w:szCs w:val="22"/>
          <w:lang w:val="ro-RO"/>
        </w:rPr>
        <w:t>cu sisteme de semaforizare</w:t>
      </w:r>
      <w:r w:rsidR="008E1B20" w:rsidRPr="003B6D91">
        <w:rPr>
          <w:rFonts w:ascii="Calibri" w:hAnsi="Calibri" w:cs="Calibri"/>
          <w:sz w:val="22"/>
          <w:szCs w:val="22"/>
          <w:lang w:val="ro-RO"/>
        </w:rPr>
        <w:t xml:space="preserve"> cu management </w:t>
      </w:r>
      <w:proofErr w:type="spellStart"/>
      <w:r w:rsidR="008E1B20" w:rsidRPr="003B6D91">
        <w:rPr>
          <w:rFonts w:ascii="Calibri" w:hAnsi="Calibri" w:cs="Calibri"/>
          <w:sz w:val="22"/>
          <w:szCs w:val="22"/>
          <w:lang w:val="ro-RO"/>
        </w:rPr>
        <w:t>adaptativ</w:t>
      </w:r>
      <w:proofErr w:type="spellEnd"/>
      <w:r w:rsidR="008E1B20" w:rsidRPr="003B6D91">
        <w:rPr>
          <w:rFonts w:ascii="Calibri" w:hAnsi="Calibri" w:cs="Calibri"/>
          <w:sz w:val="22"/>
          <w:szCs w:val="22"/>
          <w:lang w:val="ro-RO"/>
        </w:rPr>
        <w:t xml:space="preserve">. </w:t>
      </w:r>
      <w:r w:rsidR="007D70B6" w:rsidRPr="003B6D91">
        <w:rPr>
          <w:rFonts w:ascii="Calibri" w:hAnsi="Calibri" w:cs="Calibri"/>
          <w:sz w:val="22"/>
          <w:szCs w:val="22"/>
          <w:lang w:val="ro-RO"/>
        </w:rPr>
        <w:t xml:space="preserve">Reticența populației la aceste </w:t>
      </w:r>
      <w:r w:rsidR="00951F22" w:rsidRPr="003B6D91">
        <w:rPr>
          <w:rFonts w:ascii="Calibri" w:hAnsi="Calibri" w:cs="Calibri"/>
          <w:sz w:val="22"/>
          <w:szCs w:val="22"/>
          <w:lang w:val="ro-RO"/>
        </w:rPr>
        <w:t xml:space="preserve">actualizări </w:t>
      </w:r>
      <w:r w:rsidR="007D70B6" w:rsidRPr="003B6D91">
        <w:rPr>
          <w:rFonts w:ascii="Calibri" w:hAnsi="Calibri" w:cs="Calibri"/>
          <w:sz w:val="22"/>
          <w:szCs w:val="22"/>
          <w:lang w:val="ro-RO"/>
        </w:rPr>
        <w:t>a fost amplificată</w:t>
      </w:r>
      <w:r w:rsidR="00CC47EF" w:rsidRPr="003B6D91">
        <w:rPr>
          <w:rFonts w:ascii="Calibri" w:hAnsi="Calibri" w:cs="Calibri"/>
          <w:sz w:val="22"/>
          <w:szCs w:val="22"/>
          <w:lang w:val="ro-RO"/>
        </w:rPr>
        <w:t xml:space="preserve"> și </w:t>
      </w:r>
      <w:r w:rsidR="007D70B6" w:rsidRPr="003B6D91">
        <w:rPr>
          <w:rFonts w:ascii="Calibri" w:hAnsi="Calibri" w:cs="Calibri"/>
          <w:sz w:val="22"/>
          <w:szCs w:val="22"/>
          <w:lang w:val="ro-RO"/>
        </w:rPr>
        <w:t>pe fondul schimbărilor politice</w:t>
      </w:r>
      <w:r w:rsidR="00951F22" w:rsidRPr="003B6D91">
        <w:rPr>
          <w:rFonts w:ascii="Calibri" w:hAnsi="Calibri" w:cs="Calibri"/>
          <w:sz w:val="22"/>
          <w:szCs w:val="22"/>
          <w:lang w:val="ro-RO"/>
        </w:rPr>
        <w:t>.</w:t>
      </w:r>
    </w:p>
    <w:p w14:paraId="4AF6D1DA" w14:textId="77777777" w:rsidR="00764548" w:rsidRPr="0045406C" w:rsidRDefault="00764548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6DCA54" w14:textId="361AB16F" w:rsidR="00372074" w:rsidRPr="00372074" w:rsidRDefault="00372074" w:rsidP="00372074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>
        <w:rPr>
          <w:rFonts w:ascii="Calibri" w:hAnsi="Calibri" w:cs="Calibri"/>
          <w:color w:val="0070C0"/>
          <w:sz w:val="28"/>
          <w:szCs w:val="28"/>
          <w:lang w:val="ro-RO"/>
        </w:rPr>
        <w:t>4</w:t>
      </w:r>
      <w:r w:rsidRPr="00372074">
        <w:rPr>
          <w:rFonts w:ascii="Calibri" w:hAnsi="Calibri" w:cs="Calibri"/>
          <w:color w:val="0070C0"/>
          <w:sz w:val="28"/>
          <w:szCs w:val="28"/>
          <w:lang w:val="ro-RO"/>
        </w:rPr>
        <w:t xml:space="preserve">. Teoria schimbării pentru proiectul cod SMIS </w:t>
      </w:r>
      <w:r w:rsidR="001C4C06">
        <w:rPr>
          <w:rFonts w:ascii="Calibri" w:hAnsi="Calibri" w:cs="Calibri"/>
          <w:color w:val="0070C0"/>
          <w:sz w:val="28"/>
          <w:szCs w:val="28"/>
          <w:lang w:val="ro-RO"/>
        </w:rPr>
        <w:t>325513</w:t>
      </w:r>
    </w:p>
    <w:p w14:paraId="3FDA6C86" w14:textId="77777777" w:rsidR="00764548" w:rsidRDefault="00764548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  <w:sectPr w:rsidR="0076454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6885BB" w14:textId="40DD6B2C" w:rsidR="002F7FF6" w:rsidRPr="00C432F9" w:rsidRDefault="00687082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  <w:r w:rsidRPr="00687082">
        <w:rPr>
          <w:noProof/>
        </w:rPr>
        <w:lastRenderedPageBreak/>
        <w:drawing>
          <wp:inline distT="0" distB="0" distL="0" distR="0" wp14:anchorId="21142D35" wp14:editId="306CC0C6">
            <wp:extent cx="8229600" cy="3165475"/>
            <wp:effectExtent l="0" t="0" r="0" b="0"/>
            <wp:docPr id="18479076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1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FF6" w:rsidRPr="00C432F9" w:rsidSect="007645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58AD" w14:textId="77777777" w:rsidR="00E00B0C" w:rsidRDefault="00E00B0C" w:rsidP="008817C3">
      <w:pPr>
        <w:spacing w:after="0" w:line="240" w:lineRule="auto"/>
      </w:pPr>
      <w:r>
        <w:separator/>
      </w:r>
    </w:p>
  </w:endnote>
  <w:endnote w:type="continuationSeparator" w:id="0">
    <w:p w14:paraId="1F16CCC4" w14:textId="77777777" w:rsidR="00E00B0C" w:rsidRDefault="00E00B0C" w:rsidP="008817C3">
      <w:pPr>
        <w:spacing w:after="0" w:line="240" w:lineRule="auto"/>
      </w:pPr>
      <w:r>
        <w:continuationSeparator/>
      </w:r>
    </w:p>
  </w:endnote>
  <w:endnote w:type="continuationNotice" w:id="1">
    <w:p w14:paraId="2A69B1B4" w14:textId="77777777" w:rsidR="00E00B0C" w:rsidRDefault="00E00B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320E7" w14:textId="77777777" w:rsidR="00E00B0C" w:rsidRDefault="00E00B0C" w:rsidP="008817C3">
      <w:pPr>
        <w:spacing w:after="0" w:line="240" w:lineRule="auto"/>
      </w:pPr>
      <w:r>
        <w:separator/>
      </w:r>
    </w:p>
  </w:footnote>
  <w:footnote w:type="continuationSeparator" w:id="0">
    <w:p w14:paraId="7183AA25" w14:textId="77777777" w:rsidR="00E00B0C" w:rsidRDefault="00E00B0C" w:rsidP="008817C3">
      <w:pPr>
        <w:spacing w:after="0" w:line="240" w:lineRule="auto"/>
      </w:pPr>
      <w:r>
        <w:continuationSeparator/>
      </w:r>
    </w:p>
  </w:footnote>
  <w:footnote w:type="continuationNotice" w:id="1">
    <w:p w14:paraId="57CED9A8" w14:textId="77777777" w:rsidR="00E00B0C" w:rsidRDefault="00E00B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4D3BE1"/>
    <w:multiLevelType w:val="hybridMultilevel"/>
    <w:tmpl w:val="E03E4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B11BA"/>
    <w:multiLevelType w:val="hybridMultilevel"/>
    <w:tmpl w:val="81529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7C4771"/>
    <w:multiLevelType w:val="hybridMultilevel"/>
    <w:tmpl w:val="F47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3097F"/>
    <w:multiLevelType w:val="hybridMultilevel"/>
    <w:tmpl w:val="DDA6C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21958"/>
    <w:multiLevelType w:val="hybridMultilevel"/>
    <w:tmpl w:val="DBC0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A6E5D"/>
    <w:multiLevelType w:val="hybridMultilevel"/>
    <w:tmpl w:val="84E82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16AA5"/>
    <w:multiLevelType w:val="hybridMultilevel"/>
    <w:tmpl w:val="387C64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171CC"/>
    <w:multiLevelType w:val="hybridMultilevel"/>
    <w:tmpl w:val="DD68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C7C2A"/>
    <w:multiLevelType w:val="hybridMultilevel"/>
    <w:tmpl w:val="49C2E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467">
    <w:abstractNumId w:val="3"/>
  </w:num>
  <w:num w:numId="2" w16cid:durableId="14509712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645069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9486182">
    <w:abstractNumId w:val="9"/>
  </w:num>
  <w:num w:numId="5" w16cid:durableId="597521798">
    <w:abstractNumId w:val="8"/>
  </w:num>
  <w:num w:numId="6" w16cid:durableId="181088408">
    <w:abstractNumId w:val="10"/>
  </w:num>
  <w:num w:numId="7" w16cid:durableId="1596396586">
    <w:abstractNumId w:val="7"/>
  </w:num>
  <w:num w:numId="8" w16cid:durableId="1719431273">
    <w:abstractNumId w:val="5"/>
  </w:num>
  <w:num w:numId="9" w16cid:durableId="1220825536">
    <w:abstractNumId w:val="1"/>
  </w:num>
  <w:num w:numId="10" w16cid:durableId="1554342871">
    <w:abstractNumId w:val="11"/>
  </w:num>
  <w:num w:numId="11" w16cid:durableId="1924877391">
    <w:abstractNumId w:val="2"/>
  </w:num>
  <w:num w:numId="12" w16cid:durableId="206976237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69E"/>
    <w:rsid w:val="0000496A"/>
    <w:rsid w:val="00010876"/>
    <w:rsid w:val="000136AF"/>
    <w:rsid w:val="00017111"/>
    <w:rsid w:val="00017E29"/>
    <w:rsid w:val="00020215"/>
    <w:rsid w:val="000205F3"/>
    <w:rsid w:val="000253F7"/>
    <w:rsid w:val="00026FEA"/>
    <w:rsid w:val="0003701F"/>
    <w:rsid w:val="0004490B"/>
    <w:rsid w:val="00046C63"/>
    <w:rsid w:val="00047657"/>
    <w:rsid w:val="00050720"/>
    <w:rsid w:val="00050BC9"/>
    <w:rsid w:val="00050E8E"/>
    <w:rsid w:val="000510CA"/>
    <w:rsid w:val="000540A5"/>
    <w:rsid w:val="000556E1"/>
    <w:rsid w:val="000571CE"/>
    <w:rsid w:val="000626B8"/>
    <w:rsid w:val="000635FF"/>
    <w:rsid w:val="00064378"/>
    <w:rsid w:val="000644BC"/>
    <w:rsid w:val="000713BC"/>
    <w:rsid w:val="00071CE5"/>
    <w:rsid w:val="0007204C"/>
    <w:rsid w:val="00073C69"/>
    <w:rsid w:val="000770E3"/>
    <w:rsid w:val="00083980"/>
    <w:rsid w:val="00084F64"/>
    <w:rsid w:val="00087C73"/>
    <w:rsid w:val="0009096E"/>
    <w:rsid w:val="00090BB7"/>
    <w:rsid w:val="0009228B"/>
    <w:rsid w:val="00094546"/>
    <w:rsid w:val="000946BF"/>
    <w:rsid w:val="000A61B6"/>
    <w:rsid w:val="000B0F5E"/>
    <w:rsid w:val="000B15FF"/>
    <w:rsid w:val="000B24AE"/>
    <w:rsid w:val="000B5F1E"/>
    <w:rsid w:val="000B62B8"/>
    <w:rsid w:val="000B6D88"/>
    <w:rsid w:val="000C198C"/>
    <w:rsid w:val="000C20C3"/>
    <w:rsid w:val="000C27C1"/>
    <w:rsid w:val="000C3A81"/>
    <w:rsid w:val="000C3D99"/>
    <w:rsid w:val="000C61D8"/>
    <w:rsid w:val="000D1033"/>
    <w:rsid w:val="000D453C"/>
    <w:rsid w:val="000D477F"/>
    <w:rsid w:val="000D4F76"/>
    <w:rsid w:val="000D52DF"/>
    <w:rsid w:val="000D69AC"/>
    <w:rsid w:val="000E0D81"/>
    <w:rsid w:val="000E3FD0"/>
    <w:rsid w:val="000E5BE4"/>
    <w:rsid w:val="000E68B1"/>
    <w:rsid w:val="000E7137"/>
    <w:rsid w:val="000F2303"/>
    <w:rsid w:val="000F3177"/>
    <w:rsid w:val="000F3BC7"/>
    <w:rsid w:val="000F4DF9"/>
    <w:rsid w:val="00101BD6"/>
    <w:rsid w:val="00102D09"/>
    <w:rsid w:val="0010307D"/>
    <w:rsid w:val="00103D94"/>
    <w:rsid w:val="0010445F"/>
    <w:rsid w:val="00107179"/>
    <w:rsid w:val="00107904"/>
    <w:rsid w:val="001139C3"/>
    <w:rsid w:val="00121975"/>
    <w:rsid w:val="00121E54"/>
    <w:rsid w:val="00121FD9"/>
    <w:rsid w:val="00124671"/>
    <w:rsid w:val="00131B1A"/>
    <w:rsid w:val="001329DD"/>
    <w:rsid w:val="0013410C"/>
    <w:rsid w:val="001343C9"/>
    <w:rsid w:val="001410F4"/>
    <w:rsid w:val="0014278A"/>
    <w:rsid w:val="001472F7"/>
    <w:rsid w:val="00147387"/>
    <w:rsid w:val="00150188"/>
    <w:rsid w:val="00150793"/>
    <w:rsid w:val="00153DF3"/>
    <w:rsid w:val="00154CE5"/>
    <w:rsid w:val="00157030"/>
    <w:rsid w:val="00160F49"/>
    <w:rsid w:val="00161D03"/>
    <w:rsid w:val="00163448"/>
    <w:rsid w:val="00164553"/>
    <w:rsid w:val="0016602B"/>
    <w:rsid w:val="001661F9"/>
    <w:rsid w:val="00171BE1"/>
    <w:rsid w:val="001755AA"/>
    <w:rsid w:val="001769CC"/>
    <w:rsid w:val="00181F38"/>
    <w:rsid w:val="00182A82"/>
    <w:rsid w:val="00183D97"/>
    <w:rsid w:val="0018513A"/>
    <w:rsid w:val="0018719A"/>
    <w:rsid w:val="00190239"/>
    <w:rsid w:val="00190E94"/>
    <w:rsid w:val="001910F1"/>
    <w:rsid w:val="00194898"/>
    <w:rsid w:val="001948B8"/>
    <w:rsid w:val="00195D02"/>
    <w:rsid w:val="00196CC5"/>
    <w:rsid w:val="001A0009"/>
    <w:rsid w:val="001A4FC6"/>
    <w:rsid w:val="001A771E"/>
    <w:rsid w:val="001B3636"/>
    <w:rsid w:val="001B42A1"/>
    <w:rsid w:val="001B5C7F"/>
    <w:rsid w:val="001C0891"/>
    <w:rsid w:val="001C1205"/>
    <w:rsid w:val="001C3F20"/>
    <w:rsid w:val="001C4C06"/>
    <w:rsid w:val="001C5BEF"/>
    <w:rsid w:val="001C711F"/>
    <w:rsid w:val="001D05D0"/>
    <w:rsid w:val="001D19F9"/>
    <w:rsid w:val="001D22D3"/>
    <w:rsid w:val="001D3603"/>
    <w:rsid w:val="001D3961"/>
    <w:rsid w:val="001D6EC8"/>
    <w:rsid w:val="001E214B"/>
    <w:rsid w:val="001E386E"/>
    <w:rsid w:val="001E67D9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30D"/>
    <w:rsid w:val="00207D5C"/>
    <w:rsid w:val="0021181A"/>
    <w:rsid w:val="00212301"/>
    <w:rsid w:val="00213608"/>
    <w:rsid w:val="00216028"/>
    <w:rsid w:val="0021613A"/>
    <w:rsid w:val="00216FAA"/>
    <w:rsid w:val="002172A8"/>
    <w:rsid w:val="00222963"/>
    <w:rsid w:val="00222DB3"/>
    <w:rsid w:val="00225077"/>
    <w:rsid w:val="00225C1E"/>
    <w:rsid w:val="00225D3F"/>
    <w:rsid w:val="00226CF4"/>
    <w:rsid w:val="00231021"/>
    <w:rsid w:val="00231211"/>
    <w:rsid w:val="00231F48"/>
    <w:rsid w:val="002327A0"/>
    <w:rsid w:val="00232CF3"/>
    <w:rsid w:val="0024068A"/>
    <w:rsid w:val="00240AAC"/>
    <w:rsid w:val="00241108"/>
    <w:rsid w:val="00245468"/>
    <w:rsid w:val="0024679F"/>
    <w:rsid w:val="00250ABA"/>
    <w:rsid w:val="00250B27"/>
    <w:rsid w:val="00251F4D"/>
    <w:rsid w:val="00255EB2"/>
    <w:rsid w:val="0025736D"/>
    <w:rsid w:val="00257B66"/>
    <w:rsid w:val="00261D8B"/>
    <w:rsid w:val="00263CFD"/>
    <w:rsid w:val="00263DEF"/>
    <w:rsid w:val="002654AA"/>
    <w:rsid w:val="00265ACF"/>
    <w:rsid w:val="00265DEF"/>
    <w:rsid w:val="0026737A"/>
    <w:rsid w:val="00270DC5"/>
    <w:rsid w:val="00272C00"/>
    <w:rsid w:val="00273189"/>
    <w:rsid w:val="00273B23"/>
    <w:rsid w:val="00275D63"/>
    <w:rsid w:val="002764E6"/>
    <w:rsid w:val="0027790C"/>
    <w:rsid w:val="0028069A"/>
    <w:rsid w:val="00281D44"/>
    <w:rsid w:val="00284936"/>
    <w:rsid w:val="0028654A"/>
    <w:rsid w:val="00292873"/>
    <w:rsid w:val="0029622F"/>
    <w:rsid w:val="00297F6C"/>
    <w:rsid w:val="002A1971"/>
    <w:rsid w:val="002A1B76"/>
    <w:rsid w:val="002A31BF"/>
    <w:rsid w:val="002A4842"/>
    <w:rsid w:val="002A4CDA"/>
    <w:rsid w:val="002A4EC1"/>
    <w:rsid w:val="002A625F"/>
    <w:rsid w:val="002B1CEC"/>
    <w:rsid w:val="002B1EC1"/>
    <w:rsid w:val="002B1F93"/>
    <w:rsid w:val="002B62F9"/>
    <w:rsid w:val="002C268B"/>
    <w:rsid w:val="002C4091"/>
    <w:rsid w:val="002C4E57"/>
    <w:rsid w:val="002C7ED4"/>
    <w:rsid w:val="002E051E"/>
    <w:rsid w:val="002E0621"/>
    <w:rsid w:val="002E1E2D"/>
    <w:rsid w:val="002E42B1"/>
    <w:rsid w:val="002E545D"/>
    <w:rsid w:val="002E65A4"/>
    <w:rsid w:val="002F364C"/>
    <w:rsid w:val="002F7FF6"/>
    <w:rsid w:val="003010A3"/>
    <w:rsid w:val="003010CC"/>
    <w:rsid w:val="00303945"/>
    <w:rsid w:val="00306318"/>
    <w:rsid w:val="003078FE"/>
    <w:rsid w:val="00307AD8"/>
    <w:rsid w:val="00307DFF"/>
    <w:rsid w:val="0031120B"/>
    <w:rsid w:val="003113A7"/>
    <w:rsid w:val="0031187D"/>
    <w:rsid w:val="00312C9D"/>
    <w:rsid w:val="0031424A"/>
    <w:rsid w:val="00321881"/>
    <w:rsid w:val="0032410D"/>
    <w:rsid w:val="003242CB"/>
    <w:rsid w:val="00324D07"/>
    <w:rsid w:val="00324E7B"/>
    <w:rsid w:val="00326EFC"/>
    <w:rsid w:val="00331C0B"/>
    <w:rsid w:val="00332B13"/>
    <w:rsid w:val="00332C27"/>
    <w:rsid w:val="00332CD3"/>
    <w:rsid w:val="00335183"/>
    <w:rsid w:val="003355FE"/>
    <w:rsid w:val="00335A9D"/>
    <w:rsid w:val="00341E45"/>
    <w:rsid w:val="00344DAC"/>
    <w:rsid w:val="00345336"/>
    <w:rsid w:val="00346FDD"/>
    <w:rsid w:val="00350B74"/>
    <w:rsid w:val="00354F68"/>
    <w:rsid w:val="00355369"/>
    <w:rsid w:val="00356EB9"/>
    <w:rsid w:val="00357538"/>
    <w:rsid w:val="00362389"/>
    <w:rsid w:val="0036245B"/>
    <w:rsid w:val="00365313"/>
    <w:rsid w:val="00365658"/>
    <w:rsid w:val="00365A17"/>
    <w:rsid w:val="003662B0"/>
    <w:rsid w:val="00372074"/>
    <w:rsid w:val="003720F6"/>
    <w:rsid w:val="003749FF"/>
    <w:rsid w:val="00376495"/>
    <w:rsid w:val="003814A5"/>
    <w:rsid w:val="003821FF"/>
    <w:rsid w:val="0038238C"/>
    <w:rsid w:val="0038262A"/>
    <w:rsid w:val="00385B8C"/>
    <w:rsid w:val="00385FE7"/>
    <w:rsid w:val="00387F18"/>
    <w:rsid w:val="003A44F8"/>
    <w:rsid w:val="003A525F"/>
    <w:rsid w:val="003A7CD0"/>
    <w:rsid w:val="003B1895"/>
    <w:rsid w:val="003B29C1"/>
    <w:rsid w:val="003B6D91"/>
    <w:rsid w:val="003B7DE0"/>
    <w:rsid w:val="003C0511"/>
    <w:rsid w:val="003C0BDF"/>
    <w:rsid w:val="003C29A8"/>
    <w:rsid w:val="003C4A4E"/>
    <w:rsid w:val="003C528D"/>
    <w:rsid w:val="003C62DF"/>
    <w:rsid w:val="003D03C3"/>
    <w:rsid w:val="003D7F26"/>
    <w:rsid w:val="003E19FC"/>
    <w:rsid w:val="003E2E8E"/>
    <w:rsid w:val="003E76AB"/>
    <w:rsid w:val="003F1FB5"/>
    <w:rsid w:val="003F32D2"/>
    <w:rsid w:val="003F4215"/>
    <w:rsid w:val="003F4658"/>
    <w:rsid w:val="003F5DC7"/>
    <w:rsid w:val="003F733D"/>
    <w:rsid w:val="003F7CDC"/>
    <w:rsid w:val="004074BA"/>
    <w:rsid w:val="00412DA1"/>
    <w:rsid w:val="0041413D"/>
    <w:rsid w:val="00415823"/>
    <w:rsid w:val="0042106F"/>
    <w:rsid w:val="00421DDA"/>
    <w:rsid w:val="00422026"/>
    <w:rsid w:val="004236A0"/>
    <w:rsid w:val="00426023"/>
    <w:rsid w:val="0043255D"/>
    <w:rsid w:val="00436050"/>
    <w:rsid w:val="0043774F"/>
    <w:rsid w:val="0044331B"/>
    <w:rsid w:val="00446246"/>
    <w:rsid w:val="00446A89"/>
    <w:rsid w:val="00450CC0"/>
    <w:rsid w:val="004530DB"/>
    <w:rsid w:val="0045406C"/>
    <w:rsid w:val="004551FA"/>
    <w:rsid w:val="00455E27"/>
    <w:rsid w:val="00456782"/>
    <w:rsid w:val="00462CE9"/>
    <w:rsid w:val="00465D11"/>
    <w:rsid w:val="00466A59"/>
    <w:rsid w:val="00471DC8"/>
    <w:rsid w:val="004736C4"/>
    <w:rsid w:val="00475F54"/>
    <w:rsid w:val="0047630F"/>
    <w:rsid w:val="00481FD1"/>
    <w:rsid w:val="00482107"/>
    <w:rsid w:val="00483FC2"/>
    <w:rsid w:val="0048596B"/>
    <w:rsid w:val="00490916"/>
    <w:rsid w:val="004927A7"/>
    <w:rsid w:val="004934B0"/>
    <w:rsid w:val="00495B2A"/>
    <w:rsid w:val="0049628E"/>
    <w:rsid w:val="00497C2A"/>
    <w:rsid w:val="004A0023"/>
    <w:rsid w:val="004A419F"/>
    <w:rsid w:val="004A521C"/>
    <w:rsid w:val="004A726A"/>
    <w:rsid w:val="004A7BCC"/>
    <w:rsid w:val="004B0941"/>
    <w:rsid w:val="004B0F23"/>
    <w:rsid w:val="004B24F5"/>
    <w:rsid w:val="004B6387"/>
    <w:rsid w:val="004C0AD0"/>
    <w:rsid w:val="004C0D1A"/>
    <w:rsid w:val="004C0D48"/>
    <w:rsid w:val="004C28FE"/>
    <w:rsid w:val="004C39CD"/>
    <w:rsid w:val="004C565C"/>
    <w:rsid w:val="004C6C6C"/>
    <w:rsid w:val="004D3CEA"/>
    <w:rsid w:val="004E0699"/>
    <w:rsid w:val="004E152C"/>
    <w:rsid w:val="004E1EAD"/>
    <w:rsid w:val="004E4964"/>
    <w:rsid w:val="004F02D2"/>
    <w:rsid w:val="004F1BC1"/>
    <w:rsid w:val="004F61BA"/>
    <w:rsid w:val="004F7369"/>
    <w:rsid w:val="004F743D"/>
    <w:rsid w:val="00500F87"/>
    <w:rsid w:val="0050114F"/>
    <w:rsid w:val="00501C7C"/>
    <w:rsid w:val="00501CD8"/>
    <w:rsid w:val="0050343F"/>
    <w:rsid w:val="0050669E"/>
    <w:rsid w:val="00510B73"/>
    <w:rsid w:val="00510F58"/>
    <w:rsid w:val="005129DC"/>
    <w:rsid w:val="005132BA"/>
    <w:rsid w:val="0051359D"/>
    <w:rsid w:val="00514427"/>
    <w:rsid w:val="00514C43"/>
    <w:rsid w:val="005168B7"/>
    <w:rsid w:val="00517588"/>
    <w:rsid w:val="005248BC"/>
    <w:rsid w:val="00524DD6"/>
    <w:rsid w:val="005271E3"/>
    <w:rsid w:val="00527B3C"/>
    <w:rsid w:val="00530170"/>
    <w:rsid w:val="00532418"/>
    <w:rsid w:val="00533C2D"/>
    <w:rsid w:val="005342D8"/>
    <w:rsid w:val="00534FDE"/>
    <w:rsid w:val="00535593"/>
    <w:rsid w:val="00536809"/>
    <w:rsid w:val="00536CF8"/>
    <w:rsid w:val="00542903"/>
    <w:rsid w:val="00543EFA"/>
    <w:rsid w:val="005453DE"/>
    <w:rsid w:val="00546F64"/>
    <w:rsid w:val="00547E04"/>
    <w:rsid w:val="00550505"/>
    <w:rsid w:val="00550757"/>
    <w:rsid w:val="00551A2E"/>
    <w:rsid w:val="005573CA"/>
    <w:rsid w:val="00562283"/>
    <w:rsid w:val="005632CC"/>
    <w:rsid w:val="00564C92"/>
    <w:rsid w:val="00565B72"/>
    <w:rsid w:val="00566229"/>
    <w:rsid w:val="00566EA5"/>
    <w:rsid w:val="00570ABC"/>
    <w:rsid w:val="0057137D"/>
    <w:rsid w:val="00571983"/>
    <w:rsid w:val="0057265B"/>
    <w:rsid w:val="00572D39"/>
    <w:rsid w:val="00574973"/>
    <w:rsid w:val="00575A73"/>
    <w:rsid w:val="00576C53"/>
    <w:rsid w:val="005838A3"/>
    <w:rsid w:val="0058431D"/>
    <w:rsid w:val="00584D52"/>
    <w:rsid w:val="00590283"/>
    <w:rsid w:val="00590532"/>
    <w:rsid w:val="005919AC"/>
    <w:rsid w:val="005925AD"/>
    <w:rsid w:val="00597272"/>
    <w:rsid w:val="005979B4"/>
    <w:rsid w:val="005A1321"/>
    <w:rsid w:val="005A14BE"/>
    <w:rsid w:val="005A327C"/>
    <w:rsid w:val="005A74DE"/>
    <w:rsid w:val="005B0AEE"/>
    <w:rsid w:val="005B150B"/>
    <w:rsid w:val="005B7137"/>
    <w:rsid w:val="005C2295"/>
    <w:rsid w:val="005C410C"/>
    <w:rsid w:val="005C441B"/>
    <w:rsid w:val="005C5123"/>
    <w:rsid w:val="005C56FE"/>
    <w:rsid w:val="005D074E"/>
    <w:rsid w:val="005D29EC"/>
    <w:rsid w:val="005D2EE7"/>
    <w:rsid w:val="005D4213"/>
    <w:rsid w:val="005D5303"/>
    <w:rsid w:val="005D6B4C"/>
    <w:rsid w:val="005E02CA"/>
    <w:rsid w:val="005E4C30"/>
    <w:rsid w:val="005E67C7"/>
    <w:rsid w:val="005E72CF"/>
    <w:rsid w:val="005E7809"/>
    <w:rsid w:val="005F1D1B"/>
    <w:rsid w:val="005F52B2"/>
    <w:rsid w:val="0060086C"/>
    <w:rsid w:val="006024D8"/>
    <w:rsid w:val="00605DCA"/>
    <w:rsid w:val="00610467"/>
    <w:rsid w:val="00610506"/>
    <w:rsid w:val="0061395D"/>
    <w:rsid w:val="006154A5"/>
    <w:rsid w:val="00615B51"/>
    <w:rsid w:val="00620385"/>
    <w:rsid w:val="00621B56"/>
    <w:rsid w:val="00622B0B"/>
    <w:rsid w:val="006238C9"/>
    <w:rsid w:val="00624AEA"/>
    <w:rsid w:val="006276DE"/>
    <w:rsid w:val="00627A79"/>
    <w:rsid w:val="00627C30"/>
    <w:rsid w:val="0063158C"/>
    <w:rsid w:val="00633094"/>
    <w:rsid w:val="00634305"/>
    <w:rsid w:val="006347B5"/>
    <w:rsid w:val="00636E59"/>
    <w:rsid w:val="006403A7"/>
    <w:rsid w:val="0064116F"/>
    <w:rsid w:val="006425BD"/>
    <w:rsid w:val="006475A0"/>
    <w:rsid w:val="00647A3C"/>
    <w:rsid w:val="0065024C"/>
    <w:rsid w:val="006530D9"/>
    <w:rsid w:val="00654BC8"/>
    <w:rsid w:val="00656F0F"/>
    <w:rsid w:val="0066072D"/>
    <w:rsid w:val="006632D6"/>
    <w:rsid w:val="006639D8"/>
    <w:rsid w:val="00667988"/>
    <w:rsid w:val="00672343"/>
    <w:rsid w:val="006803DC"/>
    <w:rsid w:val="00680FB2"/>
    <w:rsid w:val="006810EE"/>
    <w:rsid w:val="006816DC"/>
    <w:rsid w:val="0068545D"/>
    <w:rsid w:val="00685D44"/>
    <w:rsid w:val="00686E42"/>
    <w:rsid w:val="00687082"/>
    <w:rsid w:val="00687802"/>
    <w:rsid w:val="00693530"/>
    <w:rsid w:val="00694318"/>
    <w:rsid w:val="006954BE"/>
    <w:rsid w:val="006A0554"/>
    <w:rsid w:val="006A1593"/>
    <w:rsid w:val="006A349B"/>
    <w:rsid w:val="006A40C9"/>
    <w:rsid w:val="006A4D70"/>
    <w:rsid w:val="006A5D40"/>
    <w:rsid w:val="006A5E32"/>
    <w:rsid w:val="006B1386"/>
    <w:rsid w:val="006B4662"/>
    <w:rsid w:val="006B4F86"/>
    <w:rsid w:val="006C31A1"/>
    <w:rsid w:val="006C599F"/>
    <w:rsid w:val="006D7FF2"/>
    <w:rsid w:val="006E0E0D"/>
    <w:rsid w:val="006E4F47"/>
    <w:rsid w:val="006E5CFE"/>
    <w:rsid w:val="006E7BEA"/>
    <w:rsid w:val="006F0E29"/>
    <w:rsid w:val="006F1879"/>
    <w:rsid w:val="006F1894"/>
    <w:rsid w:val="006F47B1"/>
    <w:rsid w:val="006F7072"/>
    <w:rsid w:val="0070088A"/>
    <w:rsid w:val="00701DE7"/>
    <w:rsid w:val="0070237B"/>
    <w:rsid w:val="00704A10"/>
    <w:rsid w:val="00704BE9"/>
    <w:rsid w:val="007064D2"/>
    <w:rsid w:val="00711CA3"/>
    <w:rsid w:val="00713C5D"/>
    <w:rsid w:val="00716217"/>
    <w:rsid w:val="0072005D"/>
    <w:rsid w:val="00720110"/>
    <w:rsid w:val="007206A4"/>
    <w:rsid w:val="00721024"/>
    <w:rsid w:val="00722DA6"/>
    <w:rsid w:val="0072398F"/>
    <w:rsid w:val="0072447C"/>
    <w:rsid w:val="00725BF7"/>
    <w:rsid w:val="00725C9D"/>
    <w:rsid w:val="00731B5D"/>
    <w:rsid w:val="007322E6"/>
    <w:rsid w:val="00735329"/>
    <w:rsid w:val="00742370"/>
    <w:rsid w:val="0074385A"/>
    <w:rsid w:val="007441B8"/>
    <w:rsid w:val="00746C87"/>
    <w:rsid w:val="00760441"/>
    <w:rsid w:val="00760BC7"/>
    <w:rsid w:val="007617D9"/>
    <w:rsid w:val="007626A8"/>
    <w:rsid w:val="00763B8F"/>
    <w:rsid w:val="00764548"/>
    <w:rsid w:val="007645CC"/>
    <w:rsid w:val="00766291"/>
    <w:rsid w:val="00775208"/>
    <w:rsid w:val="00775A8F"/>
    <w:rsid w:val="007767F3"/>
    <w:rsid w:val="00777441"/>
    <w:rsid w:val="00782192"/>
    <w:rsid w:val="0078490C"/>
    <w:rsid w:val="007915B0"/>
    <w:rsid w:val="00791BAD"/>
    <w:rsid w:val="00795B9D"/>
    <w:rsid w:val="007A0960"/>
    <w:rsid w:val="007A2307"/>
    <w:rsid w:val="007A61A2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4E02"/>
    <w:rsid w:val="007C6FF9"/>
    <w:rsid w:val="007D2C87"/>
    <w:rsid w:val="007D32A0"/>
    <w:rsid w:val="007D4643"/>
    <w:rsid w:val="007D70B6"/>
    <w:rsid w:val="007D71F4"/>
    <w:rsid w:val="007E1537"/>
    <w:rsid w:val="007E1F58"/>
    <w:rsid w:val="007E299D"/>
    <w:rsid w:val="007E3EFF"/>
    <w:rsid w:val="007E4FFB"/>
    <w:rsid w:val="007E5790"/>
    <w:rsid w:val="007F072D"/>
    <w:rsid w:val="007F2523"/>
    <w:rsid w:val="007F2CA8"/>
    <w:rsid w:val="007F417A"/>
    <w:rsid w:val="008057BA"/>
    <w:rsid w:val="00811597"/>
    <w:rsid w:val="00812300"/>
    <w:rsid w:val="00813A0A"/>
    <w:rsid w:val="00815589"/>
    <w:rsid w:val="00817681"/>
    <w:rsid w:val="008202E7"/>
    <w:rsid w:val="00822925"/>
    <w:rsid w:val="00824AE0"/>
    <w:rsid w:val="008309F2"/>
    <w:rsid w:val="00834706"/>
    <w:rsid w:val="00836758"/>
    <w:rsid w:val="00837C24"/>
    <w:rsid w:val="00840090"/>
    <w:rsid w:val="00844887"/>
    <w:rsid w:val="008460E0"/>
    <w:rsid w:val="00847E9B"/>
    <w:rsid w:val="00852D32"/>
    <w:rsid w:val="00855779"/>
    <w:rsid w:val="00855C4C"/>
    <w:rsid w:val="00857179"/>
    <w:rsid w:val="00860F0B"/>
    <w:rsid w:val="0086693A"/>
    <w:rsid w:val="00874EB4"/>
    <w:rsid w:val="00875853"/>
    <w:rsid w:val="00877F77"/>
    <w:rsid w:val="008817C3"/>
    <w:rsid w:val="00881BD2"/>
    <w:rsid w:val="00882AA2"/>
    <w:rsid w:val="00882E5C"/>
    <w:rsid w:val="00884F96"/>
    <w:rsid w:val="00884FE3"/>
    <w:rsid w:val="00885B76"/>
    <w:rsid w:val="008860E5"/>
    <w:rsid w:val="008873D7"/>
    <w:rsid w:val="0089010B"/>
    <w:rsid w:val="00892A5F"/>
    <w:rsid w:val="008955BC"/>
    <w:rsid w:val="008975F9"/>
    <w:rsid w:val="008A0274"/>
    <w:rsid w:val="008A0D0E"/>
    <w:rsid w:val="008A1A8E"/>
    <w:rsid w:val="008A39E7"/>
    <w:rsid w:val="008A4735"/>
    <w:rsid w:val="008A6C0E"/>
    <w:rsid w:val="008A6DEF"/>
    <w:rsid w:val="008A7A13"/>
    <w:rsid w:val="008B00F3"/>
    <w:rsid w:val="008B21B2"/>
    <w:rsid w:val="008B28A4"/>
    <w:rsid w:val="008B4F51"/>
    <w:rsid w:val="008B5D2E"/>
    <w:rsid w:val="008B60C9"/>
    <w:rsid w:val="008B63FB"/>
    <w:rsid w:val="008B751B"/>
    <w:rsid w:val="008B7968"/>
    <w:rsid w:val="008C02EA"/>
    <w:rsid w:val="008C6A78"/>
    <w:rsid w:val="008D3CD1"/>
    <w:rsid w:val="008D630F"/>
    <w:rsid w:val="008E09BA"/>
    <w:rsid w:val="008E1B20"/>
    <w:rsid w:val="008E41CB"/>
    <w:rsid w:val="008E481D"/>
    <w:rsid w:val="008F10F8"/>
    <w:rsid w:val="008F25CE"/>
    <w:rsid w:val="008F4F18"/>
    <w:rsid w:val="008F537A"/>
    <w:rsid w:val="008F7E77"/>
    <w:rsid w:val="008F7E8F"/>
    <w:rsid w:val="009008BF"/>
    <w:rsid w:val="00903FDC"/>
    <w:rsid w:val="009076C6"/>
    <w:rsid w:val="00907A2D"/>
    <w:rsid w:val="00910AEA"/>
    <w:rsid w:val="009111B4"/>
    <w:rsid w:val="00911BB8"/>
    <w:rsid w:val="00911BE5"/>
    <w:rsid w:val="00911C6D"/>
    <w:rsid w:val="00913ECB"/>
    <w:rsid w:val="00913FA6"/>
    <w:rsid w:val="00915A8B"/>
    <w:rsid w:val="00920209"/>
    <w:rsid w:val="0092552A"/>
    <w:rsid w:val="00935E56"/>
    <w:rsid w:val="009366DF"/>
    <w:rsid w:val="0093674C"/>
    <w:rsid w:val="00936C11"/>
    <w:rsid w:val="00942A4F"/>
    <w:rsid w:val="00943517"/>
    <w:rsid w:val="00944C97"/>
    <w:rsid w:val="00951A0D"/>
    <w:rsid w:val="00951F22"/>
    <w:rsid w:val="00953C76"/>
    <w:rsid w:val="00960D5D"/>
    <w:rsid w:val="009623F7"/>
    <w:rsid w:val="00965811"/>
    <w:rsid w:val="00966354"/>
    <w:rsid w:val="00972922"/>
    <w:rsid w:val="00974B8E"/>
    <w:rsid w:val="00974D19"/>
    <w:rsid w:val="0098297B"/>
    <w:rsid w:val="009873A5"/>
    <w:rsid w:val="009874A3"/>
    <w:rsid w:val="009920F9"/>
    <w:rsid w:val="00992FBE"/>
    <w:rsid w:val="009951BB"/>
    <w:rsid w:val="009960A0"/>
    <w:rsid w:val="0099648D"/>
    <w:rsid w:val="009A094A"/>
    <w:rsid w:val="009A3AE3"/>
    <w:rsid w:val="009B437B"/>
    <w:rsid w:val="009B4F6D"/>
    <w:rsid w:val="009B5E37"/>
    <w:rsid w:val="009B6479"/>
    <w:rsid w:val="009C1D71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F0C66"/>
    <w:rsid w:val="009F2098"/>
    <w:rsid w:val="009F29EA"/>
    <w:rsid w:val="009F3045"/>
    <w:rsid w:val="009F429E"/>
    <w:rsid w:val="009F608F"/>
    <w:rsid w:val="009F68B0"/>
    <w:rsid w:val="00A00FAE"/>
    <w:rsid w:val="00A014FE"/>
    <w:rsid w:val="00A02102"/>
    <w:rsid w:val="00A02630"/>
    <w:rsid w:val="00A04050"/>
    <w:rsid w:val="00A1052E"/>
    <w:rsid w:val="00A12D7A"/>
    <w:rsid w:val="00A16144"/>
    <w:rsid w:val="00A17273"/>
    <w:rsid w:val="00A2081D"/>
    <w:rsid w:val="00A24405"/>
    <w:rsid w:val="00A25434"/>
    <w:rsid w:val="00A27B20"/>
    <w:rsid w:val="00A33C70"/>
    <w:rsid w:val="00A34892"/>
    <w:rsid w:val="00A37240"/>
    <w:rsid w:val="00A37529"/>
    <w:rsid w:val="00A428D8"/>
    <w:rsid w:val="00A4378E"/>
    <w:rsid w:val="00A4549D"/>
    <w:rsid w:val="00A46A53"/>
    <w:rsid w:val="00A5199C"/>
    <w:rsid w:val="00A531B1"/>
    <w:rsid w:val="00A57295"/>
    <w:rsid w:val="00A625F4"/>
    <w:rsid w:val="00A627B5"/>
    <w:rsid w:val="00A66926"/>
    <w:rsid w:val="00A66C27"/>
    <w:rsid w:val="00A741F7"/>
    <w:rsid w:val="00A75E19"/>
    <w:rsid w:val="00A76682"/>
    <w:rsid w:val="00A84E5F"/>
    <w:rsid w:val="00A84F14"/>
    <w:rsid w:val="00A858EB"/>
    <w:rsid w:val="00A86438"/>
    <w:rsid w:val="00A86654"/>
    <w:rsid w:val="00A8766B"/>
    <w:rsid w:val="00A877E8"/>
    <w:rsid w:val="00A87B23"/>
    <w:rsid w:val="00A90C1E"/>
    <w:rsid w:val="00A962BD"/>
    <w:rsid w:val="00A9733B"/>
    <w:rsid w:val="00A97DDA"/>
    <w:rsid w:val="00AA018B"/>
    <w:rsid w:val="00AA2F6E"/>
    <w:rsid w:val="00AA3DE7"/>
    <w:rsid w:val="00AA7589"/>
    <w:rsid w:val="00AB0E63"/>
    <w:rsid w:val="00AB1100"/>
    <w:rsid w:val="00AB1841"/>
    <w:rsid w:val="00AB370B"/>
    <w:rsid w:val="00AB416F"/>
    <w:rsid w:val="00AB5B99"/>
    <w:rsid w:val="00AB7A23"/>
    <w:rsid w:val="00AC0E2D"/>
    <w:rsid w:val="00AC1490"/>
    <w:rsid w:val="00AC3FE4"/>
    <w:rsid w:val="00AC44CE"/>
    <w:rsid w:val="00AC61B8"/>
    <w:rsid w:val="00AD2FE0"/>
    <w:rsid w:val="00AD40CE"/>
    <w:rsid w:val="00AE0C22"/>
    <w:rsid w:val="00AE1418"/>
    <w:rsid w:val="00AE49D4"/>
    <w:rsid w:val="00AF035B"/>
    <w:rsid w:val="00AF1589"/>
    <w:rsid w:val="00AF17E1"/>
    <w:rsid w:val="00AF305F"/>
    <w:rsid w:val="00AF3C13"/>
    <w:rsid w:val="00AF4C4A"/>
    <w:rsid w:val="00AF7088"/>
    <w:rsid w:val="00B016B1"/>
    <w:rsid w:val="00B033D3"/>
    <w:rsid w:val="00B03E13"/>
    <w:rsid w:val="00B04923"/>
    <w:rsid w:val="00B04FE5"/>
    <w:rsid w:val="00B0579D"/>
    <w:rsid w:val="00B06DE4"/>
    <w:rsid w:val="00B078B6"/>
    <w:rsid w:val="00B102BB"/>
    <w:rsid w:val="00B10524"/>
    <w:rsid w:val="00B1241E"/>
    <w:rsid w:val="00B14451"/>
    <w:rsid w:val="00B14968"/>
    <w:rsid w:val="00B16812"/>
    <w:rsid w:val="00B25629"/>
    <w:rsid w:val="00B25E2A"/>
    <w:rsid w:val="00B265E9"/>
    <w:rsid w:val="00B27312"/>
    <w:rsid w:val="00B32ADB"/>
    <w:rsid w:val="00B32B4F"/>
    <w:rsid w:val="00B37D95"/>
    <w:rsid w:val="00B4338B"/>
    <w:rsid w:val="00B46252"/>
    <w:rsid w:val="00B50E32"/>
    <w:rsid w:val="00B5194A"/>
    <w:rsid w:val="00B5487C"/>
    <w:rsid w:val="00B550E5"/>
    <w:rsid w:val="00B62D4C"/>
    <w:rsid w:val="00B62ED0"/>
    <w:rsid w:val="00B63BC6"/>
    <w:rsid w:val="00B71880"/>
    <w:rsid w:val="00B71EE6"/>
    <w:rsid w:val="00B73710"/>
    <w:rsid w:val="00B74674"/>
    <w:rsid w:val="00B77010"/>
    <w:rsid w:val="00B773EA"/>
    <w:rsid w:val="00B80915"/>
    <w:rsid w:val="00B80FEC"/>
    <w:rsid w:val="00B81AE8"/>
    <w:rsid w:val="00B824EB"/>
    <w:rsid w:val="00B83976"/>
    <w:rsid w:val="00B850F3"/>
    <w:rsid w:val="00B85763"/>
    <w:rsid w:val="00B85DB5"/>
    <w:rsid w:val="00B86100"/>
    <w:rsid w:val="00B867FB"/>
    <w:rsid w:val="00B8721A"/>
    <w:rsid w:val="00B934A0"/>
    <w:rsid w:val="00B9474B"/>
    <w:rsid w:val="00B95CA0"/>
    <w:rsid w:val="00B9638D"/>
    <w:rsid w:val="00B97AFB"/>
    <w:rsid w:val="00B97EB4"/>
    <w:rsid w:val="00BA3755"/>
    <w:rsid w:val="00BA4296"/>
    <w:rsid w:val="00BA4501"/>
    <w:rsid w:val="00BA5EFC"/>
    <w:rsid w:val="00BB3C01"/>
    <w:rsid w:val="00BB46AF"/>
    <w:rsid w:val="00BB4802"/>
    <w:rsid w:val="00BC2516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AF"/>
    <w:rsid w:val="00BD56E0"/>
    <w:rsid w:val="00BD637A"/>
    <w:rsid w:val="00BE25D6"/>
    <w:rsid w:val="00BE5A07"/>
    <w:rsid w:val="00BE5B5F"/>
    <w:rsid w:val="00BF289D"/>
    <w:rsid w:val="00BF2A68"/>
    <w:rsid w:val="00BF467E"/>
    <w:rsid w:val="00BF4CED"/>
    <w:rsid w:val="00C001C0"/>
    <w:rsid w:val="00C00AAC"/>
    <w:rsid w:val="00C02415"/>
    <w:rsid w:val="00C03A2A"/>
    <w:rsid w:val="00C0513D"/>
    <w:rsid w:val="00C06120"/>
    <w:rsid w:val="00C071F8"/>
    <w:rsid w:val="00C129D1"/>
    <w:rsid w:val="00C12A27"/>
    <w:rsid w:val="00C14136"/>
    <w:rsid w:val="00C22FAE"/>
    <w:rsid w:val="00C2322B"/>
    <w:rsid w:val="00C270CC"/>
    <w:rsid w:val="00C27F0D"/>
    <w:rsid w:val="00C319F5"/>
    <w:rsid w:val="00C32688"/>
    <w:rsid w:val="00C327C2"/>
    <w:rsid w:val="00C362A2"/>
    <w:rsid w:val="00C36845"/>
    <w:rsid w:val="00C369E8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56621"/>
    <w:rsid w:val="00C57285"/>
    <w:rsid w:val="00C60616"/>
    <w:rsid w:val="00C63854"/>
    <w:rsid w:val="00C66465"/>
    <w:rsid w:val="00C67238"/>
    <w:rsid w:val="00C673DB"/>
    <w:rsid w:val="00C73A36"/>
    <w:rsid w:val="00C73E06"/>
    <w:rsid w:val="00C75528"/>
    <w:rsid w:val="00C7797B"/>
    <w:rsid w:val="00C80A02"/>
    <w:rsid w:val="00C81865"/>
    <w:rsid w:val="00C826E0"/>
    <w:rsid w:val="00C83024"/>
    <w:rsid w:val="00C835F1"/>
    <w:rsid w:val="00C83794"/>
    <w:rsid w:val="00C92632"/>
    <w:rsid w:val="00C93DDD"/>
    <w:rsid w:val="00C94090"/>
    <w:rsid w:val="00C95135"/>
    <w:rsid w:val="00C95470"/>
    <w:rsid w:val="00CA7CFE"/>
    <w:rsid w:val="00CB0804"/>
    <w:rsid w:val="00CC47E5"/>
    <w:rsid w:val="00CC47EF"/>
    <w:rsid w:val="00CC5E7B"/>
    <w:rsid w:val="00CC6DE9"/>
    <w:rsid w:val="00CD24B3"/>
    <w:rsid w:val="00CD2A45"/>
    <w:rsid w:val="00CE0918"/>
    <w:rsid w:val="00CE0DA0"/>
    <w:rsid w:val="00CE21F4"/>
    <w:rsid w:val="00CE38AF"/>
    <w:rsid w:val="00CE5204"/>
    <w:rsid w:val="00CE7524"/>
    <w:rsid w:val="00CF0779"/>
    <w:rsid w:val="00CF20A3"/>
    <w:rsid w:val="00CF7C7B"/>
    <w:rsid w:val="00D00135"/>
    <w:rsid w:val="00D01C7A"/>
    <w:rsid w:val="00D0314C"/>
    <w:rsid w:val="00D04128"/>
    <w:rsid w:val="00D04E1C"/>
    <w:rsid w:val="00D0607B"/>
    <w:rsid w:val="00D06E16"/>
    <w:rsid w:val="00D07ADD"/>
    <w:rsid w:val="00D10303"/>
    <w:rsid w:val="00D10430"/>
    <w:rsid w:val="00D11B0E"/>
    <w:rsid w:val="00D11C85"/>
    <w:rsid w:val="00D12F00"/>
    <w:rsid w:val="00D133BF"/>
    <w:rsid w:val="00D246BE"/>
    <w:rsid w:val="00D251B1"/>
    <w:rsid w:val="00D252E4"/>
    <w:rsid w:val="00D265D0"/>
    <w:rsid w:val="00D2690C"/>
    <w:rsid w:val="00D33596"/>
    <w:rsid w:val="00D33E35"/>
    <w:rsid w:val="00D3460F"/>
    <w:rsid w:val="00D3535C"/>
    <w:rsid w:val="00D355BD"/>
    <w:rsid w:val="00D3656D"/>
    <w:rsid w:val="00D37EF6"/>
    <w:rsid w:val="00D405EB"/>
    <w:rsid w:val="00D40F79"/>
    <w:rsid w:val="00D43951"/>
    <w:rsid w:val="00D46B1E"/>
    <w:rsid w:val="00D46C0B"/>
    <w:rsid w:val="00D51677"/>
    <w:rsid w:val="00D530EA"/>
    <w:rsid w:val="00D5780E"/>
    <w:rsid w:val="00D60148"/>
    <w:rsid w:val="00D60925"/>
    <w:rsid w:val="00D625A9"/>
    <w:rsid w:val="00D6313A"/>
    <w:rsid w:val="00D649DA"/>
    <w:rsid w:val="00D64C2E"/>
    <w:rsid w:val="00D702B2"/>
    <w:rsid w:val="00D70C5E"/>
    <w:rsid w:val="00D73CAA"/>
    <w:rsid w:val="00D73CC6"/>
    <w:rsid w:val="00D75577"/>
    <w:rsid w:val="00D8116B"/>
    <w:rsid w:val="00D85359"/>
    <w:rsid w:val="00D86E47"/>
    <w:rsid w:val="00D90D1C"/>
    <w:rsid w:val="00D913B4"/>
    <w:rsid w:val="00D92EED"/>
    <w:rsid w:val="00D93F3A"/>
    <w:rsid w:val="00D95C19"/>
    <w:rsid w:val="00D961BC"/>
    <w:rsid w:val="00D96358"/>
    <w:rsid w:val="00D97B53"/>
    <w:rsid w:val="00DA2AFC"/>
    <w:rsid w:val="00DA53C7"/>
    <w:rsid w:val="00DB2801"/>
    <w:rsid w:val="00DB2C95"/>
    <w:rsid w:val="00DB4BBE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344"/>
    <w:rsid w:val="00DD3EEF"/>
    <w:rsid w:val="00DD4D07"/>
    <w:rsid w:val="00DD52A1"/>
    <w:rsid w:val="00DD7110"/>
    <w:rsid w:val="00DE06B7"/>
    <w:rsid w:val="00DE0809"/>
    <w:rsid w:val="00DE185B"/>
    <w:rsid w:val="00DE1F43"/>
    <w:rsid w:val="00DE34A5"/>
    <w:rsid w:val="00DE3669"/>
    <w:rsid w:val="00DE69F7"/>
    <w:rsid w:val="00DF12E8"/>
    <w:rsid w:val="00DF239D"/>
    <w:rsid w:val="00DF575E"/>
    <w:rsid w:val="00DF7062"/>
    <w:rsid w:val="00E00770"/>
    <w:rsid w:val="00E00B0C"/>
    <w:rsid w:val="00E0322D"/>
    <w:rsid w:val="00E03B88"/>
    <w:rsid w:val="00E05595"/>
    <w:rsid w:val="00E162BE"/>
    <w:rsid w:val="00E20893"/>
    <w:rsid w:val="00E20D0D"/>
    <w:rsid w:val="00E235AA"/>
    <w:rsid w:val="00E235FA"/>
    <w:rsid w:val="00E35793"/>
    <w:rsid w:val="00E3663E"/>
    <w:rsid w:val="00E4162C"/>
    <w:rsid w:val="00E45553"/>
    <w:rsid w:val="00E464C7"/>
    <w:rsid w:val="00E47405"/>
    <w:rsid w:val="00E4771D"/>
    <w:rsid w:val="00E53643"/>
    <w:rsid w:val="00E54FBD"/>
    <w:rsid w:val="00E56EB1"/>
    <w:rsid w:val="00E60282"/>
    <w:rsid w:val="00E62B64"/>
    <w:rsid w:val="00E645D5"/>
    <w:rsid w:val="00E71ED1"/>
    <w:rsid w:val="00E72547"/>
    <w:rsid w:val="00E7675D"/>
    <w:rsid w:val="00E77613"/>
    <w:rsid w:val="00E826A9"/>
    <w:rsid w:val="00E860F4"/>
    <w:rsid w:val="00E863B3"/>
    <w:rsid w:val="00E90514"/>
    <w:rsid w:val="00E915D8"/>
    <w:rsid w:val="00E91FCC"/>
    <w:rsid w:val="00E92740"/>
    <w:rsid w:val="00E947D3"/>
    <w:rsid w:val="00E9566F"/>
    <w:rsid w:val="00E9649A"/>
    <w:rsid w:val="00E97D6C"/>
    <w:rsid w:val="00EA2E80"/>
    <w:rsid w:val="00EA34E5"/>
    <w:rsid w:val="00EA686E"/>
    <w:rsid w:val="00EA7815"/>
    <w:rsid w:val="00EB215C"/>
    <w:rsid w:val="00EB527E"/>
    <w:rsid w:val="00EC1766"/>
    <w:rsid w:val="00EC3B44"/>
    <w:rsid w:val="00EC51BB"/>
    <w:rsid w:val="00EC686A"/>
    <w:rsid w:val="00EC7F82"/>
    <w:rsid w:val="00ED691F"/>
    <w:rsid w:val="00EE37C8"/>
    <w:rsid w:val="00EE4456"/>
    <w:rsid w:val="00EE7D94"/>
    <w:rsid w:val="00EF109F"/>
    <w:rsid w:val="00EF1BCC"/>
    <w:rsid w:val="00EF1CDB"/>
    <w:rsid w:val="00EF3BCA"/>
    <w:rsid w:val="00F00420"/>
    <w:rsid w:val="00F007AF"/>
    <w:rsid w:val="00F01BA6"/>
    <w:rsid w:val="00F03BC1"/>
    <w:rsid w:val="00F03E4E"/>
    <w:rsid w:val="00F04BC8"/>
    <w:rsid w:val="00F06D4F"/>
    <w:rsid w:val="00F10BFD"/>
    <w:rsid w:val="00F1351B"/>
    <w:rsid w:val="00F13E02"/>
    <w:rsid w:val="00F147D8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0AF6"/>
    <w:rsid w:val="00F41439"/>
    <w:rsid w:val="00F41598"/>
    <w:rsid w:val="00F43292"/>
    <w:rsid w:val="00F43A36"/>
    <w:rsid w:val="00F43A4D"/>
    <w:rsid w:val="00F44F96"/>
    <w:rsid w:val="00F459E7"/>
    <w:rsid w:val="00F503F2"/>
    <w:rsid w:val="00F52053"/>
    <w:rsid w:val="00F5229B"/>
    <w:rsid w:val="00F55D57"/>
    <w:rsid w:val="00F55EDE"/>
    <w:rsid w:val="00F5748C"/>
    <w:rsid w:val="00F649F3"/>
    <w:rsid w:val="00F66899"/>
    <w:rsid w:val="00F70E8B"/>
    <w:rsid w:val="00F7612A"/>
    <w:rsid w:val="00F76A54"/>
    <w:rsid w:val="00F82F52"/>
    <w:rsid w:val="00F86DD9"/>
    <w:rsid w:val="00F9251A"/>
    <w:rsid w:val="00F9566D"/>
    <w:rsid w:val="00F96ED1"/>
    <w:rsid w:val="00F97896"/>
    <w:rsid w:val="00FA2BC7"/>
    <w:rsid w:val="00FA32AD"/>
    <w:rsid w:val="00FA4049"/>
    <w:rsid w:val="00FA5D33"/>
    <w:rsid w:val="00FA5D9A"/>
    <w:rsid w:val="00FA6082"/>
    <w:rsid w:val="00FB39A3"/>
    <w:rsid w:val="00FC1D36"/>
    <w:rsid w:val="00FC538F"/>
    <w:rsid w:val="00FC6E19"/>
    <w:rsid w:val="00FC73EE"/>
    <w:rsid w:val="00FC75DB"/>
    <w:rsid w:val="00FD08A8"/>
    <w:rsid w:val="00FD28A4"/>
    <w:rsid w:val="00FD5520"/>
    <w:rsid w:val="00FD6756"/>
    <w:rsid w:val="00FD7290"/>
    <w:rsid w:val="00FE0F26"/>
    <w:rsid w:val="00FE1F51"/>
    <w:rsid w:val="00FE4662"/>
    <w:rsid w:val="00FE6ECA"/>
    <w:rsid w:val="00FE7D5F"/>
    <w:rsid w:val="00FE7F07"/>
    <w:rsid w:val="00FF0161"/>
    <w:rsid w:val="00FF1892"/>
    <w:rsid w:val="3A387254"/>
    <w:rsid w:val="4FCCB855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29B09BA6-A66A-48C5-B341-17DA23B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1269</Words>
  <Characters>7235</Characters>
  <Application>Microsoft Office Word</Application>
  <DocSecurity>0</DocSecurity>
  <Lines>60</Lines>
  <Paragraphs>16</Paragraphs>
  <ScaleCrop>false</ScaleCrop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576</cp:revision>
  <dcterms:created xsi:type="dcterms:W3CDTF">2024-10-16T03:57:00Z</dcterms:created>
  <dcterms:modified xsi:type="dcterms:W3CDTF">2025-03-05T12:38:00Z</dcterms:modified>
</cp:coreProperties>
</file>